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50D87" w:rsidR="0027487D" w:rsidP="0027487D" w:rsidRDefault="001E528E" w14:paraId="6890E61F" w14:textId="0409D975">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08E8207E" wp14:editId="5AA74982">
            <wp:simplePos x="0" y="0"/>
            <wp:positionH relativeFrom="column">
              <wp:posOffset>-609600</wp:posOffset>
            </wp:positionH>
            <wp:positionV relativeFrom="paragraph">
              <wp:posOffset>-542925</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5A8D913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rsidRPr="00222AC3" w:rsidR="0027487D" w:rsidP="0027487D" w:rsidRDefault="0027487D" w14:paraId="48A55B6A" w14:textId="77777777">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rsidR="00A86D1F" w:rsidP="0055254D" w:rsidRDefault="00EA2D1E" w14:paraId="2DC7EE05" w14:textId="6747C14D">
                            <w:r>
                              <w:rPr>
                                <w:rFonts w:ascii="Arial" w:hAnsi="Arial" w:cs="Arial"/>
                                <w:b/>
                                <w:bCs/>
                                <w:color w:val="000000" w:themeColor="text1"/>
                                <w:sz w:val="96"/>
                                <w:szCs w:val="96"/>
                              </w:rPr>
                              <w:t>Pastoral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989A941">
                <v:stroke joinstyle="miter"/>
                <v:path gradientshapeok="t" o:connecttype="rect"/>
              </v:shapetype>
              <v:shape id="Text Box 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v:textbox style="mso-fit-shape-to-text:t">
                  <w:txbxContent>
                    <w:p w:rsidRPr="00222AC3" w:rsidR="0027487D" w:rsidP="0027487D" w:rsidRDefault="0027487D" w14:paraId="48A55B6A" w14:textId="77777777">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rsidR="00A86D1F" w:rsidP="0055254D" w:rsidRDefault="00EA2D1E" w14:paraId="2DC7EE05" w14:textId="6747C14D">
                      <w:r>
                        <w:rPr>
                          <w:rFonts w:ascii="Arial" w:hAnsi="Arial" w:cs="Arial"/>
                          <w:b/>
                          <w:bCs/>
                          <w:color w:val="000000" w:themeColor="text1"/>
                          <w:sz w:val="96"/>
                          <w:szCs w:val="96"/>
                        </w:rPr>
                        <w:t>Pastoral Offer</w:t>
                      </w:r>
                    </w:p>
                  </w:txbxContent>
                </v:textbox>
              </v:shape>
            </w:pict>
          </mc:Fallback>
        </mc:AlternateContent>
      </w:r>
      <w:sdt>
        <w:sdtPr>
          <w:id w:val="869182506"/>
          <w:docPartObj>
            <w:docPartGallery w:val="Cover Pages"/>
            <w:docPartUnique/>
          </w:docPartObj>
        </w:sdtPr>
        <w:sdtContent>
          <w:r w:rsidR="0027487D">
            <w:br w:type="page"/>
          </w:r>
        </w:sdtContent>
      </w:sdt>
    </w:p>
    <w:sdt>
      <w:sdtPr>
        <w:id w:val="-1756658912"/>
        <w:docPartObj>
          <w:docPartGallery w:val="Table of Contents"/>
          <w:docPartUnique/>
        </w:docPartObj>
        <w:rPr>
          <w:rFonts w:ascii="Calibri" w:hAnsi="Calibri" w:eastAsia="Aptos" w:cs="Calibri" w:eastAsiaTheme="minorAscii"/>
          <w:color w:val="auto"/>
          <w:kern w:val="2"/>
          <w:sz w:val="22"/>
          <w:szCs w:val="22"/>
          <w:lang w:val="en-GB"/>
          <w14:ligatures w14:val="standardContextual"/>
        </w:rPr>
      </w:sdtPr>
      <w:sdtEndPr>
        <w:rPr>
          <w:rFonts w:ascii="Calibri" w:hAnsi="Calibri" w:eastAsia="Aptos" w:cs="Calibri" w:eastAsiaTheme="minorAscii"/>
          <w:b w:val="1"/>
          <w:bCs w:val="1"/>
          <w:noProof/>
          <w:color w:val="auto"/>
          <w:sz w:val="22"/>
          <w:szCs w:val="22"/>
          <w:lang w:val="en-GB"/>
        </w:rPr>
      </w:sdtEndPr>
      <w:sdtContent>
        <w:p w:rsidRPr="00BF5F1F" w:rsidR="00247A50" w:rsidRDefault="00247A50" w14:paraId="3FF9C145" w14:textId="4199FDB0">
          <w:pPr>
            <w:pStyle w:val="TOCHeading"/>
            <w:rPr>
              <w:rFonts w:ascii="Calibri" w:hAnsi="Calibri" w:cs="Calibri"/>
            </w:rPr>
          </w:pPr>
          <w:r w:rsidRPr="00BF5F1F">
            <w:rPr>
              <w:rFonts w:ascii="Calibri" w:hAnsi="Calibri" w:cs="Calibri"/>
            </w:rPr>
            <w:t>Contents</w:t>
          </w:r>
        </w:p>
        <w:p w:rsidR="00E64804" w:rsidRDefault="00247A50" w14:paraId="4FF59DA5" w14:textId="6061F8EA">
          <w:pPr>
            <w:pStyle w:val="TOC3"/>
            <w:tabs>
              <w:tab w:val="left" w:pos="960"/>
              <w:tab w:val="right" w:pos="10456"/>
            </w:tabs>
            <w:rPr>
              <w:rFonts w:asciiTheme="minorHAnsi" w:hAnsiTheme="minorHAnsi" w:eastAsiaTheme="minorEastAsia" w:cstheme="minorBidi"/>
              <w:noProof/>
              <w:sz w:val="24"/>
              <w:szCs w:val="24"/>
              <w:lang w:eastAsia="en-GB"/>
            </w:rPr>
          </w:pPr>
          <w:r>
            <w:fldChar w:fldCharType="begin"/>
          </w:r>
          <w:r>
            <w:instrText xml:space="preserve"> TOC \o "1-3" \h \z \u </w:instrText>
          </w:r>
          <w:r>
            <w:fldChar w:fldCharType="separate"/>
          </w:r>
          <w:hyperlink w:history="1" w:anchor="_Toc233965074">
            <w:r w:rsidRPr="00DC0C29" w:rsidR="00E64804">
              <w:rPr>
                <w:rStyle w:val="Hyperlink"/>
                <w:noProof/>
              </w:rPr>
              <w:t>1.</w:t>
            </w:r>
            <w:r w:rsidR="00E64804">
              <w:rPr>
                <w:rFonts w:asciiTheme="minorHAnsi" w:hAnsiTheme="minorHAnsi" w:eastAsiaTheme="minorEastAsia" w:cstheme="minorBidi"/>
                <w:noProof/>
                <w:sz w:val="24"/>
                <w:szCs w:val="24"/>
                <w:lang w:eastAsia="en-GB"/>
              </w:rPr>
              <w:tab/>
            </w:r>
            <w:r w:rsidRPr="00DC0C29" w:rsidR="00E64804">
              <w:rPr>
                <w:rStyle w:val="Hyperlink"/>
                <w:noProof/>
              </w:rPr>
              <w:t>Introduction</w:t>
            </w:r>
            <w:r w:rsidR="00E64804">
              <w:rPr>
                <w:noProof/>
                <w:webHidden/>
              </w:rPr>
              <w:tab/>
            </w:r>
            <w:r w:rsidR="00E64804">
              <w:rPr>
                <w:noProof/>
                <w:webHidden/>
              </w:rPr>
              <w:fldChar w:fldCharType="begin"/>
            </w:r>
            <w:r w:rsidR="00E64804">
              <w:rPr>
                <w:noProof/>
                <w:webHidden/>
              </w:rPr>
              <w:instrText xml:space="preserve"> PAGEREF _Toc233965074 \h </w:instrText>
            </w:r>
            <w:r w:rsidR="00E64804">
              <w:rPr>
                <w:noProof/>
                <w:webHidden/>
              </w:rPr>
            </w:r>
            <w:r w:rsidR="00E64804">
              <w:rPr>
                <w:noProof/>
                <w:webHidden/>
              </w:rPr>
              <w:fldChar w:fldCharType="separate"/>
            </w:r>
            <w:r w:rsidR="00E64804">
              <w:rPr>
                <w:noProof/>
                <w:webHidden/>
              </w:rPr>
              <w:t>2</w:t>
            </w:r>
            <w:r w:rsidR="00E64804">
              <w:rPr>
                <w:noProof/>
                <w:webHidden/>
              </w:rPr>
              <w:fldChar w:fldCharType="end"/>
            </w:r>
          </w:hyperlink>
        </w:p>
        <w:p w:rsidR="00E64804" w:rsidRDefault="00E64804" w14:paraId="1CADA21A" w14:textId="22D63F2D">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75">
            <w:r w:rsidRPr="00DC0C29">
              <w:rPr>
                <w:rStyle w:val="Hyperlink"/>
                <w:noProof/>
              </w:rPr>
              <w:t>2.</w:t>
            </w:r>
            <w:r>
              <w:rPr>
                <w:rFonts w:asciiTheme="minorHAnsi" w:hAnsiTheme="minorHAnsi" w:eastAsiaTheme="minorEastAsia" w:cstheme="minorBidi"/>
                <w:noProof/>
                <w:sz w:val="24"/>
                <w:szCs w:val="24"/>
                <w:lang w:eastAsia="en-GB"/>
              </w:rPr>
              <w:tab/>
            </w:r>
            <w:r w:rsidRPr="00DC0C29">
              <w:rPr>
                <w:rStyle w:val="Hyperlink"/>
                <w:noProof/>
              </w:rPr>
              <w:t>Our Vision</w:t>
            </w:r>
            <w:r>
              <w:rPr>
                <w:noProof/>
                <w:webHidden/>
              </w:rPr>
              <w:tab/>
            </w:r>
            <w:r>
              <w:rPr>
                <w:noProof/>
                <w:webHidden/>
              </w:rPr>
              <w:fldChar w:fldCharType="begin"/>
            </w:r>
            <w:r>
              <w:rPr>
                <w:noProof/>
                <w:webHidden/>
              </w:rPr>
              <w:instrText xml:space="preserve"> PAGEREF _Toc233965075 \h </w:instrText>
            </w:r>
            <w:r>
              <w:rPr>
                <w:noProof/>
                <w:webHidden/>
              </w:rPr>
            </w:r>
            <w:r>
              <w:rPr>
                <w:noProof/>
                <w:webHidden/>
              </w:rPr>
              <w:fldChar w:fldCharType="separate"/>
            </w:r>
            <w:r>
              <w:rPr>
                <w:noProof/>
                <w:webHidden/>
              </w:rPr>
              <w:t>2</w:t>
            </w:r>
            <w:r>
              <w:rPr>
                <w:noProof/>
                <w:webHidden/>
              </w:rPr>
              <w:fldChar w:fldCharType="end"/>
            </w:r>
          </w:hyperlink>
        </w:p>
        <w:p w:rsidR="00E64804" w:rsidRDefault="00E64804" w14:paraId="4C308D25" w14:textId="5F26CD02">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76">
            <w:r w:rsidRPr="00DC0C29">
              <w:rPr>
                <w:rStyle w:val="Hyperlink"/>
                <w:noProof/>
              </w:rPr>
              <w:t>3.</w:t>
            </w:r>
            <w:r>
              <w:rPr>
                <w:rFonts w:asciiTheme="minorHAnsi" w:hAnsiTheme="minorHAnsi" w:eastAsiaTheme="minorEastAsia" w:cstheme="minorBidi"/>
                <w:noProof/>
                <w:sz w:val="24"/>
                <w:szCs w:val="24"/>
                <w:lang w:eastAsia="en-GB"/>
              </w:rPr>
              <w:tab/>
            </w:r>
            <w:r w:rsidRPr="00DC0C29">
              <w:rPr>
                <w:rStyle w:val="Hyperlink"/>
                <w:noProof/>
              </w:rPr>
              <w:t>Pastoral Leadership Structure</w:t>
            </w:r>
            <w:r>
              <w:rPr>
                <w:noProof/>
                <w:webHidden/>
              </w:rPr>
              <w:tab/>
            </w:r>
            <w:r>
              <w:rPr>
                <w:noProof/>
                <w:webHidden/>
              </w:rPr>
              <w:fldChar w:fldCharType="begin"/>
            </w:r>
            <w:r>
              <w:rPr>
                <w:noProof/>
                <w:webHidden/>
              </w:rPr>
              <w:instrText xml:space="preserve"> PAGEREF _Toc233965076 \h </w:instrText>
            </w:r>
            <w:r>
              <w:rPr>
                <w:noProof/>
                <w:webHidden/>
              </w:rPr>
            </w:r>
            <w:r>
              <w:rPr>
                <w:noProof/>
                <w:webHidden/>
              </w:rPr>
              <w:fldChar w:fldCharType="separate"/>
            </w:r>
            <w:r>
              <w:rPr>
                <w:noProof/>
                <w:webHidden/>
              </w:rPr>
              <w:t>2</w:t>
            </w:r>
            <w:r>
              <w:rPr>
                <w:noProof/>
                <w:webHidden/>
              </w:rPr>
              <w:fldChar w:fldCharType="end"/>
            </w:r>
          </w:hyperlink>
        </w:p>
        <w:p w:rsidR="00E64804" w:rsidRDefault="00E64804" w14:paraId="7DA3AC24" w14:textId="3245F95D">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77">
            <w:r w:rsidRPr="00DC0C29">
              <w:rPr>
                <w:rStyle w:val="Hyperlink"/>
                <w:noProof/>
              </w:rPr>
              <w:t>4.</w:t>
            </w:r>
            <w:r>
              <w:rPr>
                <w:rFonts w:asciiTheme="minorHAnsi" w:hAnsiTheme="minorHAnsi" w:eastAsiaTheme="minorEastAsia" w:cstheme="minorBidi"/>
                <w:noProof/>
                <w:sz w:val="24"/>
                <w:szCs w:val="24"/>
                <w:lang w:eastAsia="en-GB"/>
              </w:rPr>
              <w:tab/>
            </w:r>
            <w:r w:rsidRPr="00DC0C29">
              <w:rPr>
                <w:rStyle w:val="Hyperlink"/>
                <w:noProof/>
              </w:rPr>
              <w:t>Supporting Personal Development</w:t>
            </w:r>
            <w:r>
              <w:rPr>
                <w:noProof/>
                <w:webHidden/>
              </w:rPr>
              <w:tab/>
            </w:r>
            <w:r>
              <w:rPr>
                <w:noProof/>
                <w:webHidden/>
              </w:rPr>
              <w:fldChar w:fldCharType="begin"/>
            </w:r>
            <w:r>
              <w:rPr>
                <w:noProof/>
                <w:webHidden/>
              </w:rPr>
              <w:instrText xml:space="preserve"> PAGEREF _Toc233965077 \h </w:instrText>
            </w:r>
            <w:r>
              <w:rPr>
                <w:noProof/>
                <w:webHidden/>
              </w:rPr>
            </w:r>
            <w:r>
              <w:rPr>
                <w:noProof/>
                <w:webHidden/>
              </w:rPr>
              <w:fldChar w:fldCharType="separate"/>
            </w:r>
            <w:r>
              <w:rPr>
                <w:noProof/>
                <w:webHidden/>
              </w:rPr>
              <w:t>3</w:t>
            </w:r>
            <w:r>
              <w:rPr>
                <w:noProof/>
                <w:webHidden/>
              </w:rPr>
              <w:fldChar w:fldCharType="end"/>
            </w:r>
          </w:hyperlink>
        </w:p>
        <w:p w:rsidR="00E64804" w:rsidRDefault="00E64804" w14:paraId="0B0FC9E8" w14:textId="54E8E3E7">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78">
            <w:r w:rsidRPr="00DC0C29">
              <w:rPr>
                <w:rStyle w:val="Hyperlink"/>
                <w:noProof/>
              </w:rPr>
              <w:t>5.</w:t>
            </w:r>
            <w:r>
              <w:rPr>
                <w:rFonts w:asciiTheme="minorHAnsi" w:hAnsiTheme="minorHAnsi" w:eastAsiaTheme="minorEastAsia" w:cstheme="minorBidi"/>
                <w:noProof/>
                <w:sz w:val="24"/>
                <w:szCs w:val="24"/>
                <w:lang w:eastAsia="en-GB"/>
              </w:rPr>
              <w:tab/>
            </w:r>
            <w:r w:rsidRPr="00DC0C29">
              <w:rPr>
                <w:rStyle w:val="Hyperlink"/>
                <w:noProof/>
              </w:rPr>
              <w:t>Working with Families</w:t>
            </w:r>
            <w:r>
              <w:rPr>
                <w:noProof/>
                <w:webHidden/>
              </w:rPr>
              <w:tab/>
            </w:r>
            <w:r>
              <w:rPr>
                <w:noProof/>
                <w:webHidden/>
              </w:rPr>
              <w:fldChar w:fldCharType="begin"/>
            </w:r>
            <w:r>
              <w:rPr>
                <w:noProof/>
                <w:webHidden/>
              </w:rPr>
              <w:instrText xml:space="preserve"> PAGEREF _Toc233965078 \h </w:instrText>
            </w:r>
            <w:r>
              <w:rPr>
                <w:noProof/>
                <w:webHidden/>
              </w:rPr>
            </w:r>
            <w:r>
              <w:rPr>
                <w:noProof/>
                <w:webHidden/>
              </w:rPr>
              <w:fldChar w:fldCharType="separate"/>
            </w:r>
            <w:r>
              <w:rPr>
                <w:noProof/>
                <w:webHidden/>
              </w:rPr>
              <w:t>3</w:t>
            </w:r>
            <w:r>
              <w:rPr>
                <w:noProof/>
                <w:webHidden/>
              </w:rPr>
              <w:fldChar w:fldCharType="end"/>
            </w:r>
          </w:hyperlink>
        </w:p>
        <w:p w:rsidR="00E64804" w:rsidRDefault="00E64804" w14:paraId="77C18140" w14:textId="7EAB9856">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79">
            <w:r w:rsidRPr="00DC0C29">
              <w:rPr>
                <w:rStyle w:val="Hyperlink"/>
                <w:noProof/>
              </w:rPr>
              <w:t>6.</w:t>
            </w:r>
            <w:r>
              <w:rPr>
                <w:rFonts w:asciiTheme="minorHAnsi" w:hAnsiTheme="minorHAnsi" w:eastAsiaTheme="minorEastAsia" w:cstheme="minorBidi"/>
                <w:noProof/>
                <w:sz w:val="24"/>
                <w:szCs w:val="24"/>
                <w:lang w:eastAsia="en-GB"/>
              </w:rPr>
              <w:tab/>
            </w:r>
            <w:r w:rsidRPr="00DC0C29">
              <w:rPr>
                <w:rStyle w:val="Hyperlink"/>
                <w:noProof/>
              </w:rPr>
              <w:t>Universal Offer (Wave 1)</w:t>
            </w:r>
            <w:r>
              <w:rPr>
                <w:noProof/>
                <w:webHidden/>
              </w:rPr>
              <w:tab/>
            </w:r>
            <w:r>
              <w:rPr>
                <w:noProof/>
                <w:webHidden/>
              </w:rPr>
              <w:fldChar w:fldCharType="begin"/>
            </w:r>
            <w:r>
              <w:rPr>
                <w:noProof/>
                <w:webHidden/>
              </w:rPr>
              <w:instrText xml:space="preserve"> PAGEREF _Toc233965079 \h </w:instrText>
            </w:r>
            <w:r>
              <w:rPr>
                <w:noProof/>
                <w:webHidden/>
              </w:rPr>
            </w:r>
            <w:r>
              <w:rPr>
                <w:noProof/>
                <w:webHidden/>
              </w:rPr>
              <w:fldChar w:fldCharType="separate"/>
            </w:r>
            <w:r>
              <w:rPr>
                <w:noProof/>
                <w:webHidden/>
              </w:rPr>
              <w:t>3</w:t>
            </w:r>
            <w:r>
              <w:rPr>
                <w:noProof/>
                <w:webHidden/>
              </w:rPr>
              <w:fldChar w:fldCharType="end"/>
            </w:r>
          </w:hyperlink>
        </w:p>
        <w:p w:rsidR="00E64804" w:rsidRDefault="00E64804" w14:paraId="55886863" w14:textId="5432D84D">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80">
            <w:r w:rsidRPr="00DC0C29">
              <w:rPr>
                <w:rStyle w:val="Hyperlink"/>
                <w:noProof/>
              </w:rPr>
              <w:t>7.</w:t>
            </w:r>
            <w:r>
              <w:rPr>
                <w:rFonts w:asciiTheme="minorHAnsi" w:hAnsiTheme="minorHAnsi" w:eastAsiaTheme="minorEastAsia" w:cstheme="minorBidi"/>
                <w:noProof/>
                <w:sz w:val="24"/>
                <w:szCs w:val="24"/>
                <w:lang w:eastAsia="en-GB"/>
              </w:rPr>
              <w:tab/>
            </w:r>
            <w:r w:rsidRPr="00DC0C29">
              <w:rPr>
                <w:rStyle w:val="Hyperlink"/>
                <w:noProof/>
              </w:rPr>
              <w:t>Targeted Pastoral Support (Wave 2)</w:t>
            </w:r>
            <w:r>
              <w:rPr>
                <w:noProof/>
                <w:webHidden/>
              </w:rPr>
              <w:tab/>
            </w:r>
            <w:r>
              <w:rPr>
                <w:noProof/>
                <w:webHidden/>
              </w:rPr>
              <w:fldChar w:fldCharType="begin"/>
            </w:r>
            <w:r>
              <w:rPr>
                <w:noProof/>
                <w:webHidden/>
              </w:rPr>
              <w:instrText xml:space="preserve"> PAGEREF _Toc233965080 \h </w:instrText>
            </w:r>
            <w:r>
              <w:rPr>
                <w:noProof/>
                <w:webHidden/>
              </w:rPr>
            </w:r>
            <w:r>
              <w:rPr>
                <w:noProof/>
                <w:webHidden/>
              </w:rPr>
              <w:fldChar w:fldCharType="separate"/>
            </w:r>
            <w:r>
              <w:rPr>
                <w:noProof/>
                <w:webHidden/>
              </w:rPr>
              <w:t>4</w:t>
            </w:r>
            <w:r>
              <w:rPr>
                <w:noProof/>
                <w:webHidden/>
              </w:rPr>
              <w:fldChar w:fldCharType="end"/>
            </w:r>
          </w:hyperlink>
        </w:p>
        <w:p w:rsidR="00E64804" w:rsidRDefault="00E64804" w14:paraId="6D198CC8" w14:textId="6228892F">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81">
            <w:r w:rsidRPr="00DC0C29">
              <w:rPr>
                <w:rStyle w:val="Hyperlink"/>
                <w:noProof/>
              </w:rPr>
              <w:t>8.</w:t>
            </w:r>
            <w:r>
              <w:rPr>
                <w:rFonts w:asciiTheme="minorHAnsi" w:hAnsiTheme="minorHAnsi" w:eastAsiaTheme="minorEastAsia" w:cstheme="minorBidi"/>
                <w:noProof/>
                <w:sz w:val="24"/>
                <w:szCs w:val="24"/>
                <w:lang w:eastAsia="en-GB"/>
              </w:rPr>
              <w:tab/>
            </w:r>
            <w:r w:rsidRPr="00DC0C29">
              <w:rPr>
                <w:rStyle w:val="Hyperlink"/>
                <w:noProof/>
              </w:rPr>
              <w:t>Specialist Support (Wave 3)</w:t>
            </w:r>
            <w:r>
              <w:rPr>
                <w:noProof/>
                <w:webHidden/>
              </w:rPr>
              <w:tab/>
            </w:r>
            <w:r>
              <w:rPr>
                <w:noProof/>
                <w:webHidden/>
              </w:rPr>
              <w:fldChar w:fldCharType="begin"/>
            </w:r>
            <w:r>
              <w:rPr>
                <w:noProof/>
                <w:webHidden/>
              </w:rPr>
              <w:instrText xml:space="preserve"> PAGEREF _Toc233965081 \h </w:instrText>
            </w:r>
            <w:r>
              <w:rPr>
                <w:noProof/>
                <w:webHidden/>
              </w:rPr>
            </w:r>
            <w:r>
              <w:rPr>
                <w:noProof/>
                <w:webHidden/>
              </w:rPr>
              <w:fldChar w:fldCharType="separate"/>
            </w:r>
            <w:r>
              <w:rPr>
                <w:noProof/>
                <w:webHidden/>
              </w:rPr>
              <w:t>4</w:t>
            </w:r>
            <w:r>
              <w:rPr>
                <w:noProof/>
                <w:webHidden/>
              </w:rPr>
              <w:fldChar w:fldCharType="end"/>
            </w:r>
          </w:hyperlink>
        </w:p>
        <w:p w:rsidR="00E64804" w:rsidRDefault="00E64804" w14:paraId="083AC74D" w14:textId="2044ED9D">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82">
            <w:r w:rsidRPr="00DC0C29">
              <w:rPr>
                <w:rStyle w:val="Hyperlink"/>
                <w:noProof/>
              </w:rPr>
              <w:t>9.</w:t>
            </w:r>
            <w:r>
              <w:rPr>
                <w:rFonts w:asciiTheme="minorHAnsi" w:hAnsiTheme="minorHAnsi" w:eastAsiaTheme="minorEastAsia" w:cstheme="minorBidi"/>
                <w:noProof/>
                <w:sz w:val="24"/>
                <w:szCs w:val="24"/>
                <w:lang w:eastAsia="en-GB"/>
              </w:rPr>
              <w:tab/>
            </w:r>
            <w:r w:rsidRPr="00DC0C29">
              <w:rPr>
                <w:rStyle w:val="Hyperlink"/>
                <w:noProof/>
              </w:rPr>
              <w:t>Referrals</w:t>
            </w:r>
            <w:r>
              <w:rPr>
                <w:noProof/>
                <w:webHidden/>
              </w:rPr>
              <w:tab/>
            </w:r>
            <w:r>
              <w:rPr>
                <w:noProof/>
                <w:webHidden/>
              </w:rPr>
              <w:fldChar w:fldCharType="begin"/>
            </w:r>
            <w:r>
              <w:rPr>
                <w:noProof/>
                <w:webHidden/>
              </w:rPr>
              <w:instrText xml:space="preserve"> PAGEREF _Toc233965082 \h </w:instrText>
            </w:r>
            <w:r>
              <w:rPr>
                <w:noProof/>
                <w:webHidden/>
              </w:rPr>
            </w:r>
            <w:r>
              <w:rPr>
                <w:noProof/>
                <w:webHidden/>
              </w:rPr>
              <w:fldChar w:fldCharType="separate"/>
            </w:r>
            <w:r>
              <w:rPr>
                <w:noProof/>
                <w:webHidden/>
              </w:rPr>
              <w:t>5</w:t>
            </w:r>
            <w:r>
              <w:rPr>
                <w:noProof/>
                <w:webHidden/>
              </w:rPr>
              <w:fldChar w:fldCharType="end"/>
            </w:r>
          </w:hyperlink>
        </w:p>
        <w:p w:rsidR="00E64804" w:rsidRDefault="00E64804" w14:paraId="51FC8527" w14:textId="68550836">
          <w:pPr>
            <w:pStyle w:val="TOC3"/>
            <w:tabs>
              <w:tab w:val="left" w:pos="960"/>
              <w:tab w:val="right" w:pos="10456"/>
            </w:tabs>
            <w:rPr>
              <w:rFonts w:asciiTheme="minorHAnsi" w:hAnsiTheme="minorHAnsi" w:eastAsiaTheme="minorEastAsia" w:cstheme="minorBidi"/>
              <w:noProof/>
              <w:sz w:val="24"/>
              <w:szCs w:val="24"/>
              <w:lang w:eastAsia="en-GB"/>
            </w:rPr>
          </w:pPr>
          <w:hyperlink w:history="1" w:anchor="_Toc233965083">
            <w:r w:rsidRPr="00DC0C29">
              <w:rPr>
                <w:rStyle w:val="Hyperlink"/>
                <w:noProof/>
              </w:rPr>
              <w:t>10.</w:t>
            </w:r>
            <w:r>
              <w:rPr>
                <w:rFonts w:asciiTheme="minorHAnsi" w:hAnsiTheme="minorHAnsi" w:eastAsiaTheme="minorEastAsia" w:cstheme="minorBidi"/>
                <w:noProof/>
                <w:sz w:val="24"/>
                <w:szCs w:val="24"/>
                <w:lang w:eastAsia="en-GB"/>
              </w:rPr>
              <w:tab/>
            </w:r>
            <w:r w:rsidRPr="00DC0C29">
              <w:rPr>
                <w:rStyle w:val="Hyperlink"/>
                <w:noProof/>
              </w:rPr>
              <w:t>Evaluating the Effectiveness of Our Pastoral Offer</w:t>
            </w:r>
            <w:r>
              <w:rPr>
                <w:noProof/>
                <w:webHidden/>
              </w:rPr>
              <w:tab/>
            </w:r>
            <w:r>
              <w:rPr>
                <w:noProof/>
                <w:webHidden/>
              </w:rPr>
              <w:fldChar w:fldCharType="begin"/>
            </w:r>
            <w:r>
              <w:rPr>
                <w:noProof/>
                <w:webHidden/>
              </w:rPr>
              <w:instrText xml:space="preserve"> PAGEREF _Toc233965083 \h </w:instrText>
            </w:r>
            <w:r>
              <w:rPr>
                <w:noProof/>
                <w:webHidden/>
              </w:rPr>
            </w:r>
            <w:r>
              <w:rPr>
                <w:noProof/>
                <w:webHidden/>
              </w:rPr>
              <w:fldChar w:fldCharType="separate"/>
            </w:r>
            <w:r>
              <w:rPr>
                <w:noProof/>
                <w:webHidden/>
              </w:rPr>
              <w:t>5</w:t>
            </w:r>
            <w:r>
              <w:rPr>
                <w:noProof/>
                <w:webHidden/>
              </w:rPr>
              <w:fldChar w:fldCharType="end"/>
            </w:r>
          </w:hyperlink>
        </w:p>
        <w:p w:rsidR="00247A50" w:rsidRDefault="00247A50" w14:paraId="6B783B05" w14:textId="5F8CFB23">
          <w:r>
            <w:fldChar w:fldCharType="end"/>
          </w:r>
        </w:p>
      </w:sdtContent>
    </w:sdt>
    <w:p w:rsidR="002A1D58" w:rsidP="0027487D" w:rsidRDefault="002A1D58" w14:paraId="79588872" w14:textId="77777777">
      <w:pPr>
        <w:rPr>
          <w:b/>
          <w:u w:val="single"/>
        </w:rPr>
      </w:pPr>
    </w:p>
    <w:p w:rsidR="002A1D58" w:rsidP="0027487D" w:rsidRDefault="002A1D58" w14:paraId="07D5BFAB" w14:textId="77777777">
      <w:pPr>
        <w:rPr>
          <w:b/>
          <w:u w:val="single"/>
        </w:rPr>
      </w:pPr>
    </w:p>
    <w:p w:rsidR="002A1D58" w:rsidP="0027487D" w:rsidRDefault="002A1D58" w14:paraId="1E407CDE" w14:textId="77777777">
      <w:pPr>
        <w:rPr>
          <w:b/>
          <w:u w:val="single"/>
        </w:rPr>
      </w:pPr>
    </w:p>
    <w:p w:rsidR="0027487D" w:rsidP="0027487D" w:rsidRDefault="0027487D" w14:paraId="77290658" w14:textId="2E26B6D3">
      <w:pPr>
        <w:rPr>
          <w:b/>
          <w:u w:val="single"/>
        </w:rPr>
      </w:pPr>
      <w:r>
        <w:rPr>
          <w:b/>
          <w:u w:val="single"/>
        </w:rPr>
        <w:br w:type="page"/>
      </w:r>
    </w:p>
    <w:p w:rsidR="00E845BC" w:rsidRDefault="00E845BC" w14:paraId="4F908A8E" w14:textId="24CB49BA">
      <w:pPr>
        <w:pStyle w:val="Heading3"/>
        <w:numPr>
          <w:ilvl w:val="0"/>
          <w:numId w:val="4"/>
        </w:numPr>
        <w:rPr>
          <w:rFonts w:cs="Calibri"/>
        </w:rPr>
      </w:pPr>
      <w:bookmarkStart w:name="_Toc233965074" w:id="0"/>
      <w:r w:rsidRPr="00BA4EED">
        <w:rPr>
          <w:rFonts w:cs="Calibri"/>
        </w:rPr>
        <w:lastRenderedPageBreak/>
        <w:t>Introduction</w:t>
      </w:r>
      <w:bookmarkEnd w:id="0"/>
    </w:p>
    <w:p w:rsidRPr="00EE6F71" w:rsidR="00EE6F71" w:rsidP="0EDCE78A" w:rsidRDefault="00EE6F71" w14:paraId="2AAE75EF" w14:textId="6C2FC745">
      <w:pPr>
        <w:pStyle w:val="Normal"/>
        <w:suppressLineNumbers w:val="0"/>
        <w:bidi w:val="0"/>
        <w:spacing w:before="0" w:beforeAutospacing="off" w:after="160" w:afterAutospacing="off" w:line="278" w:lineRule="auto"/>
        <w:ind w:left="0" w:right="0"/>
        <w:jc w:val="left"/>
      </w:pPr>
      <w:r w:rsidR="00EE6F71">
        <w:rPr/>
        <w:t xml:space="preserve">At </w:t>
      </w:r>
      <w:r w:rsidR="185C2E48">
        <w:rPr/>
        <w:t xml:space="preserve">Birdwell Primary School, </w:t>
      </w:r>
      <w:r w:rsidR="00EE6F71">
        <w:rPr/>
        <w:t>w</w:t>
      </w:r>
      <w:r w:rsidR="00EE6F71">
        <w:rPr/>
        <w:t xml:space="preserve">e believe that every </w:t>
      </w:r>
      <w:r w:rsidR="006C4320">
        <w:rPr/>
        <w:t>pupil</w:t>
      </w:r>
      <w:r w:rsidR="00EE6F71">
        <w:rPr/>
        <w:t xml:space="preserve"> should flourish academically, socially, </w:t>
      </w:r>
      <w:r w:rsidR="00EE6F71">
        <w:rPr/>
        <w:t>emotionally</w:t>
      </w:r>
      <w:r w:rsidR="00EE6F71">
        <w:rPr/>
        <w:t xml:space="preserve"> and personally. Our pastoral offer is designed to ensure that pupils feel safe, valued, </w:t>
      </w:r>
      <w:r w:rsidR="00EE6F71">
        <w:rPr/>
        <w:t>included</w:t>
      </w:r>
      <w:r w:rsidR="00EE6F71">
        <w:rPr/>
        <w:t xml:space="preserve"> and supported, enabling them to engage fully with learning and achieve their potential.</w:t>
      </w:r>
    </w:p>
    <w:p w:rsidRPr="00EE6F71" w:rsidR="00EE6F71" w:rsidP="00D6719E" w:rsidRDefault="00EE6F71" w14:paraId="4EFACF79" w14:textId="25475F18">
      <w:r w:rsidRPr="00EE6F71">
        <w:t>Our approach aligns with</w:t>
      </w:r>
      <w:r w:rsidR="00D6719E">
        <w:t xml:space="preserve"> </w:t>
      </w:r>
      <w:r w:rsidRPr="00D6719E">
        <w:t>The Department for Education (DfE) Enrichment Framework for Schools and Colleges (2026), which pro</w:t>
      </w:r>
      <w:r w:rsidRPr="00EE6F71">
        <w:t xml:space="preserve">motes a broad range of enriching experiences that build confidence, resilience, belonging, skills and aspiration. The framework emphasises that enrichment should be available to all pupils and should contribute to wellbeing, engagement and achievement. </w:t>
      </w:r>
      <w:hyperlink w:history="1" r:id="rId12">
        <w:r w:rsidRPr="00EE6F71">
          <w:rPr>
            <w:rStyle w:val="Hyperlink"/>
          </w:rPr>
          <w:t>[gov.uk]</w:t>
        </w:r>
      </w:hyperlink>
      <w:r w:rsidRPr="00EE6F71" w:rsidR="001066CA">
        <w:t xml:space="preserve"> </w:t>
      </w:r>
    </w:p>
    <w:p w:rsidR="00FA309F" w:rsidP="00EE6F71" w:rsidRDefault="00EE6F71" w14:paraId="0A8F7410" w14:textId="1B99B45E">
      <w:r w:rsidRPr="00EE6F71">
        <w:t xml:space="preserve">Our pastoral provision sits alongside our curriculum and enrichment entitlement, ensuring that </w:t>
      </w:r>
      <w:r w:rsidR="00BF4197">
        <w:t>pupils</w:t>
      </w:r>
      <w:r w:rsidRPr="00EE6F71">
        <w:t xml:space="preserve"> develop the knowledge, skills, values and emotional wellbeing needed for future success.</w:t>
      </w:r>
    </w:p>
    <w:p w:rsidRPr="00FA309F" w:rsidR="00FA309F" w:rsidP="00FA309F" w:rsidRDefault="00FA309F" w14:paraId="77852884" w14:textId="348A3AFF">
      <w:r w:rsidRPr="00FA309F">
        <w:t xml:space="preserve">We are committed to providing a high-quality pastoral and enrichment offer that ensures every </w:t>
      </w:r>
      <w:r w:rsidR="00F70FFE">
        <w:t>pupil</w:t>
      </w:r>
      <w:r w:rsidRPr="00FA309F">
        <w:t>:</w:t>
      </w:r>
    </w:p>
    <w:p w:rsidRPr="00FA309F" w:rsidR="00FA309F" w:rsidP="00FA309F" w:rsidRDefault="00FA309F" w14:paraId="4A703E3F" w14:textId="77777777">
      <w:r w:rsidRPr="00FA309F">
        <w:rPr>
          <w:b/>
          <w:bCs/>
        </w:rPr>
        <w:t>Achieves academically, belongs socially, develops personally and thrives emotionally.</w:t>
      </w:r>
    </w:p>
    <w:p w:rsidR="00FA309F" w:rsidP="00EE6F71" w:rsidRDefault="00FA309F" w14:paraId="6A3A2C74" w14:textId="6033A58E">
      <w:r w:rsidRPr="00FA309F">
        <w:t>By combining effective pastoral care with a rich and equitable enrichment programme, we prepare children not only for secondary school but for successful, healthy and fulfilling lives</w:t>
      </w:r>
    </w:p>
    <w:p w:rsidRPr="00EE6F71" w:rsidR="00705A6C" w:rsidP="00EE6F71" w:rsidRDefault="00705A6C" w14:paraId="10A3A13E" w14:textId="77777777"/>
    <w:p w:rsidR="003F55E7" w:rsidRDefault="00D6719E" w14:paraId="7549A1A6" w14:textId="64B77AC8">
      <w:pPr>
        <w:pStyle w:val="Heading3"/>
        <w:numPr>
          <w:ilvl w:val="0"/>
          <w:numId w:val="4"/>
        </w:numPr>
        <w:rPr>
          <w:rFonts w:cs="Calibri"/>
        </w:rPr>
      </w:pPr>
      <w:bookmarkStart w:name="_Toc233965075" w:id="1"/>
      <w:r w:rsidRPr="00D6719E">
        <w:rPr>
          <w:rFonts w:cs="Calibri"/>
        </w:rPr>
        <w:t>Our Vision</w:t>
      </w:r>
      <w:bookmarkEnd w:id="1"/>
    </w:p>
    <w:p w:rsidRPr="0055764E" w:rsidR="0055764E" w:rsidP="0055764E" w:rsidRDefault="0055764E" w14:paraId="15B55A58" w14:textId="62919330">
      <w:pPr>
        <w:spacing w:after="0"/>
      </w:pPr>
      <w:r>
        <w:t>W</w:t>
      </w:r>
      <w:r w:rsidRPr="0055764E">
        <w:t xml:space="preserve">e are committed to ensuring all </w:t>
      </w:r>
      <w:r>
        <w:t>pupils</w:t>
      </w:r>
      <w:r w:rsidRPr="0055764E">
        <w:t>:</w:t>
      </w:r>
    </w:p>
    <w:p w:rsidRPr="0055764E" w:rsidR="0055764E" w:rsidRDefault="0055764E" w14:paraId="69579E6F" w14:textId="77777777">
      <w:pPr>
        <w:numPr>
          <w:ilvl w:val="0"/>
          <w:numId w:val="5"/>
        </w:numPr>
        <w:spacing w:after="0"/>
      </w:pPr>
      <w:r w:rsidRPr="0055764E">
        <w:t>Feel safe, respected and included.</w:t>
      </w:r>
    </w:p>
    <w:p w:rsidRPr="0055764E" w:rsidR="0055764E" w:rsidRDefault="0055764E" w14:paraId="6165F891" w14:textId="77777777">
      <w:pPr>
        <w:numPr>
          <w:ilvl w:val="0"/>
          <w:numId w:val="5"/>
        </w:numPr>
        <w:spacing w:after="0"/>
      </w:pPr>
      <w:r w:rsidRPr="0055764E">
        <w:t>Develop confidence, resilience and self-regulation.</w:t>
      </w:r>
    </w:p>
    <w:p w:rsidRPr="0055764E" w:rsidR="0055764E" w:rsidRDefault="0055764E" w14:paraId="1FFDB043" w14:textId="77777777">
      <w:pPr>
        <w:numPr>
          <w:ilvl w:val="0"/>
          <w:numId w:val="5"/>
        </w:numPr>
        <w:spacing w:after="0"/>
      </w:pPr>
      <w:r w:rsidRPr="0055764E">
        <w:t>Build positive relationships.</w:t>
      </w:r>
    </w:p>
    <w:p w:rsidRPr="0055764E" w:rsidR="0055764E" w:rsidRDefault="0055764E" w14:paraId="625FCF28" w14:textId="77777777">
      <w:pPr>
        <w:numPr>
          <w:ilvl w:val="0"/>
          <w:numId w:val="5"/>
        </w:numPr>
        <w:spacing w:after="0"/>
      </w:pPr>
      <w:r w:rsidRPr="0055764E">
        <w:t>Access support when they need it.</w:t>
      </w:r>
    </w:p>
    <w:p w:rsidRPr="0055764E" w:rsidR="0055764E" w:rsidRDefault="0055764E" w14:paraId="109B230D" w14:textId="77777777">
      <w:pPr>
        <w:numPr>
          <w:ilvl w:val="0"/>
          <w:numId w:val="5"/>
        </w:numPr>
        <w:spacing w:after="0"/>
      </w:pPr>
      <w:r w:rsidRPr="0055764E">
        <w:t>Develop strong character and moral values.</w:t>
      </w:r>
    </w:p>
    <w:p w:rsidRPr="0055764E" w:rsidR="0055764E" w:rsidRDefault="0055764E" w14:paraId="2A9C6451" w14:textId="77777777">
      <w:pPr>
        <w:numPr>
          <w:ilvl w:val="0"/>
          <w:numId w:val="5"/>
        </w:numPr>
        <w:spacing w:after="0"/>
      </w:pPr>
      <w:r w:rsidRPr="0055764E">
        <w:t>Experience a rich range of enrichment opportunities.</w:t>
      </w:r>
    </w:p>
    <w:p w:rsidR="0055764E" w:rsidRDefault="0055764E" w14:paraId="4CC152EA" w14:textId="77777777">
      <w:pPr>
        <w:numPr>
          <w:ilvl w:val="0"/>
          <w:numId w:val="5"/>
        </w:numPr>
        <w:spacing w:after="0"/>
      </w:pPr>
      <w:r w:rsidRPr="0055764E">
        <w:t>Leave primary school ready for the next stage of education and life.</w:t>
      </w:r>
    </w:p>
    <w:p w:rsidRPr="0055764E" w:rsidR="00050DD1" w:rsidP="00050DD1" w:rsidRDefault="00050DD1" w14:paraId="1FC29699" w14:textId="77777777">
      <w:pPr>
        <w:spacing w:after="0"/>
        <w:ind w:left="720"/>
      </w:pPr>
    </w:p>
    <w:p w:rsidR="0055764E" w:rsidP="0055764E" w:rsidRDefault="0055764E" w14:paraId="2F96AC88" w14:textId="0EF18173">
      <w:pPr>
        <w:spacing w:after="0"/>
      </w:pPr>
      <w:r w:rsidRPr="0055764E">
        <w:t xml:space="preserve">This reflects the DfE ambition that every </w:t>
      </w:r>
      <w:r w:rsidR="006C4320">
        <w:t>pupil</w:t>
      </w:r>
      <w:r w:rsidRPr="0055764E">
        <w:t xml:space="preserve"> should leave school with strong foundations, a broad set of skills, confidence and a sense of belonging. </w:t>
      </w:r>
      <w:hyperlink w:history="1" r:id="rId13">
        <w:r w:rsidRPr="0055764E">
          <w:rPr>
            <w:rStyle w:val="Hyperlink"/>
          </w:rPr>
          <w:t>[gov.uk]</w:t>
        </w:r>
      </w:hyperlink>
    </w:p>
    <w:p w:rsidRPr="0055764E" w:rsidR="00705A6C" w:rsidP="0055764E" w:rsidRDefault="00705A6C" w14:paraId="34705106" w14:textId="77777777">
      <w:pPr>
        <w:spacing w:after="0"/>
      </w:pPr>
    </w:p>
    <w:p w:rsidR="00050DD1" w:rsidP="00050DD1" w:rsidRDefault="00050DD1" w14:paraId="7F328C05" w14:textId="77777777"/>
    <w:p w:rsidRPr="00B60EA9" w:rsidR="00D66C2F" w:rsidRDefault="00050DD1" w14:paraId="6D4CEEF2" w14:textId="74340267">
      <w:pPr>
        <w:pStyle w:val="Heading3"/>
        <w:numPr>
          <w:ilvl w:val="0"/>
          <w:numId w:val="4"/>
        </w:numPr>
        <w:rPr>
          <w:rFonts w:cs="Calibri"/>
        </w:rPr>
      </w:pPr>
      <w:bookmarkStart w:name="_Toc233965076" w:id="2"/>
      <w:r w:rsidRPr="00050DD1">
        <w:rPr>
          <w:rFonts w:cs="Calibri"/>
        </w:rPr>
        <w:t>Pastoral Leadership Structure</w:t>
      </w:r>
      <w:bookmarkEnd w:id="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0"/>
        <w:gridCol w:w="6363"/>
      </w:tblGrid>
      <w:tr w:rsidRPr="00C0719B" w:rsidR="00C0719B" w:rsidTr="0EDCE78A" w14:paraId="7CD6D692"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705A6C" w:rsidR="00C0719B" w:rsidP="00C0719B" w:rsidRDefault="00C0719B" w14:paraId="33974BB2" w14:textId="77777777">
            <w:pPr>
              <w:rPr>
                <w:b/>
                <w:bCs/>
                <w:sz w:val="20"/>
                <w:szCs w:val="20"/>
              </w:rPr>
            </w:pPr>
            <w:r w:rsidRPr="00705A6C">
              <w:rPr>
                <w:b/>
                <w:bCs/>
                <w:sz w:val="20"/>
                <w:szCs w:val="20"/>
              </w:rPr>
              <w:t>Role</w:t>
            </w:r>
          </w:p>
        </w:tc>
        <w:tc>
          <w:tcPr>
            <w:tcW w:w="0" w:type="auto"/>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705A6C" w:rsidR="00C0719B" w:rsidP="00C0719B" w:rsidRDefault="00C0719B" w14:paraId="4E3FB385" w14:textId="77777777">
            <w:pPr>
              <w:rPr>
                <w:b/>
                <w:bCs/>
                <w:sz w:val="20"/>
                <w:szCs w:val="20"/>
              </w:rPr>
            </w:pPr>
            <w:r w:rsidRPr="00705A6C">
              <w:rPr>
                <w:b/>
                <w:bCs/>
                <w:sz w:val="20"/>
                <w:szCs w:val="20"/>
              </w:rPr>
              <w:t>Responsibility</w:t>
            </w:r>
          </w:p>
        </w:tc>
      </w:tr>
      <w:tr w:rsidRPr="00C0719B" w:rsidR="00C0719B" w:rsidTr="0EDCE78A" w14:paraId="7CB46B53"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29B6DB76" w14:textId="19E00455">
            <w:pPr>
              <w:rPr>
                <w:sz w:val="20"/>
                <w:szCs w:val="20"/>
              </w:rPr>
            </w:pPr>
            <w:r w:rsidRPr="0EDCE78A" w:rsidR="01F1CEAB">
              <w:rPr>
                <w:sz w:val="20"/>
                <w:szCs w:val="20"/>
              </w:rPr>
              <w:t>Rich Swallow</w:t>
            </w:r>
          </w:p>
          <w:p w:rsidRPr="00E7680D" w:rsidR="00C0719B" w:rsidP="0EDCE78A" w:rsidRDefault="00C0719B" w14:paraId="58F29666" w14:textId="415E6F9B">
            <w:pPr>
              <w:rPr>
                <w:sz w:val="20"/>
                <w:szCs w:val="20"/>
              </w:rPr>
            </w:pPr>
            <w:r w:rsidRPr="0EDCE78A" w:rsidR="00C0719B">
              <w:rPr>
                <w:sz w:val="20"/>
                <w:szCs w:val="20"/>
              </w:rPr>
              <w:t>Headteacher</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6D80AE87" w14:textId="77777777">
            <w:pPr>
              <w:rPr>
                <w:sz w:val="20"/>
                <w:szCs w:val="20"/>
              </w:rPr>
            </w:pPr>
            <w:r w:rsidRPr="0EDCE78A" w:rsidR="00C0719B">
              <w:rPr>
                <w:sz w:val="20"/>
                <w:szCs w:val="20"/>
              </w:rPr>
              <w:t>Strategic leadership of pastoral care, safeguarding and personal development</w:t>
            </w:r>
          </w:p>
        </w:tc>
      </w:tr>
      <w:tr w:rsidRPr="00C0719B" w:rsidR="00C0719B" w:rsidTr="0EDCE78A" w14:paraId="048FC9B0"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0B86127B" w14:textId="46927A8C">
            <w:pPr>
              <w:pStyle w:val="Normal"/>
              <w:suppressLineNumbers w:val="0"/>
              <w:bidi w:val="0"/>
              <w:spacing w:before="0" w:beforeAutospacing="off" w:after="160" w:afterAutospacing="off" w:line="278" w:lineRule="auto"/>
              <w:ind w:left="0" w:right="0"/>
              <w:jc w:val="left"/>
              <w:rPr>
                <w:sz w:val="20"/>
                <w:szCs w:val="20"/>
              </w:rPr>
            </w:pPr>
            <w:r w:rsidRPr="0EDCE78A" w:rsidR="51AAC812">
              <w:rPr>
                <w:sz w:val="20"/>
                <w:szCs w:val="20"/>
              </w:rPr>
              <w:t>Kim Atkinson Swift</w:t>
            </w:r>
          </w:p>
          <w:p w:rsidRPr="00E7680D" w:rsidR="00C0719B" w:rsidP="0EDCE78A" w:rsidRDefault="00C0719B" w14:paraId="308639C7" w14:textId="42A9CE74">
            <w:pPr>
              <w:pStyle w:val="Normal"/>
              <w:suppressLineNumbers w:val="0"/>
              <w:bidi w:val="0"/>
              <w:spacing w:before="0" w:beforeAutospacing="off" w:after="160" w:afterAutospacing="off" w:line="278" w:lineRule="auto"/>
              <w:ind w:left="0" w:right="0"/>
              <w:jc w:val="left"/>
              <w:rPr>
                <w:sz w:val="20"/>
                <w:szCs w:val="20"/>
              </w:rPr>
            </w:pPr>
            <w:r w:rsidRPr="0EDCE78A" w:rsidR="51AAC812">
              <w:rPr>
                <w:sz w:val="20"/>
                <w:szCs w:val="20"/>
              </w:rPr>
              <w:t>PSA</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552F4B0D" w14:textId="7501078F">
            <w:pPr>
              <w:rPr>
                <w:sz w:val="20"/>
                <w:szCs w:val="20"/>
              </w:rPr>
            </w:pPr>
            <w:r w:rsidRPr="0EDCE78A" w:rsidR="00C0719B">
              <w:rPr>
                <w:sz w:val="20"/>
                <w:szCs w:val="20"/>
              </w:rPr>
              <w:t>Operational oversight of pastoral provision and wellbeing</w:t>
            </w:r>
          </w:p>
          <w:p w:rsidRPr="00E7680D" w:rsidR="00C0719B" w:rsidP="0EDCE78A" w:rsidRDefault="00C0719B" w14:paraId="28634D0E" w14:textId="144AFC97">
            <w:pPr>
              <w:rPr>
                <w:sz w:val="20"/>
                <w:szCs w:val="20"/>
              </w:rPr>
            </w:pPr>
            <w:r w:rsidRPr="0EDCE78A" w:rsidR="602134DB">
              <w:rPr>
                <w:sz w:val="20"/>
                <w:szCs w:val="20"/>
              </w:rPr>
              <w:t xml:space="preserve">Early intervention, mentoring, family </w:t>
            </w:r>
            <w:r w:rsidRPr="0EDCE78A" w:rsidR="602134DB">
              <w:rPr>
                <w:sz w:val="20"/>
                <w:szCs w:val="20"/>
              </w:rPr>
              <w:t>support</w:t>
            </w:r>
            <w:r w:rsidRPr="0EDCE78A" w:rsidR="602134DB">
              <w:rPr>
                <w:sz w:val="20"/>
                <w:szCs w:val="20"/>
              </w:rPr>
              <w:t xml:space="preserve"> and attendance</w:t>
            </w:r>
          </w:p>
        </w:tc>
      </w:tr>
      <w:tr w:rsidRPr="00C0719B" w:rsidR="00C0719B" w:rsidTr="0EDCE78A" w14:paraId="0A69D292"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1C764172" w14:textId="4B40D474">
            <w:pPr>
              <w:rPr>
                <w:sz w:val="20"/>
                <w:szCs w:val="20"/>
              </w:rPr>
            </w:pPr>
            <w:r w:rsidRPr="0EDCE78A" w:rsidR="602134DB">
              <w:rPr>
                <w:sz w:val="20"/>
                <w:szCs w:val="20"/>
              </w:rPr>
              <w:t>Frances Harrison</w:t>
            </w:r>
          </w:p>
          <w:p w:rsidRPr="00E7680D" w:rsidR="00C0719B" w:rsidP="0EDCE78A" w:rsidRDefault="00C0719B" w14:paraId="1B390FE0" w14:textId="54FF76E7">
            <w:pPr>
              <w:rPr>
                <w:sz w:val="20"/>
                <w:szCs w:val="20"/>
              </w:rPr>
            </w:pPr>
            <w:r w:rsidRPr="0EDCE78A" w:rsidR="00C0719B">
              <w:rPr>
                <w:sz w:val="20"/>
                <w:szCs w:val="20"/>
              </w:rPr>
              <w:t>SENDCo</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7722BAEB" w14:textId="77777777">
            <w:pPr>
              <w:rPr>
                <w:sz w:val="20"/>
                <w:szCs w:val="20"/>
              </w:rPr>
            </w:pPr>
            <w:r w:rsidRPr="0EDCE78A" w:rsidR="00C0719B">
              <w:rPr>
                <w:sz w:val="20"/>
                <w:szCs w:val="20"/>
              </w:rPr>
              <w:t>Support for pupils with additional needs and SEMH needs</w:t>
            </w:r>
          </w:p>
        </w:tc>
      </w:tr>
      <w:tr w:rsidRPr="00C0719B" w:rsidR="00C0719B" w:rsidTr="0EDCE78A" w14:paraId="31EE05B2"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18BFCEA2" w14:textId="3EABEE5A">
            <w:pPr>
              <w:rPr>
                <w:sz w:val="20"/>
                <w:szCs w:val="20"/>
              </w:rPr>
            </w:pP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1166DB0C" w14:textId="6556E5B3">
            <w:pPr>
              <w:rPr>
                <w:sz w:val="20"/>
                <w:szCs w:val="20"/>
              </w:rPr>
            </w:pPr>
          </w:p>
        </w:tc>
      </w:tr>
      <w:tr w:rsidRPr="00C0719B" w:rsidR="00C0719B" w:rsidTr="0EDCE78A" w14:paraId="7B6E7D0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135D4932" w14:textId="035CCE87">
            <w:pPr>
              <w:rPr>
                <w:sz w:val="20"/>
                <w:szCs w:val="20"/>
              </w:rPr>
            </w:pPr>
            <w:r w:rsidRPr="0EDCE78A" w:rsidR="00C0719B">
              <w:rPr>
                <w:sz w:val="20"/>
                <w:szCs w:val="20"/>
              </w:rPr>
              <w:t>Designated Safeguarding Lead</w:t>
            </w:r>
            <w:r w:rsidRPr="0EDCE78A" w:rsidR="24591E6D">
              <w:rPr>
                <w:sz w:val="20"/>
                <w:szCs w:val="20"/>
              </w:rPr>
              <w:t>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7CCDBA3C" w14:textId="77777777">
            <w:pPr>
              <w:rPr>
                <w:sz w:val="20"/>
                <w:szCs w:val="20"/>
              </w:rPr>
            </w:pPr>
            <w:r w:rsidRPr="0EDCE78A" w:rsidR="00C0719B">
              <w:rPr>
                <w:sz w:val="20"/>
                <w:szCs w:val="20"/>
              </w:rPr>
              <w:t>Safeguarding and multi-agency working</w:t>
            </w:r>
          </w:p>
        </w:tc>
      </w:tr>
      <w:tr w:rsidRPr="00C0719B" w:rsidR="00C0719B" w:rsidTr="0EDCE78A" w14:paraId="69FA7BF3"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58BFE28A" w14:textId="77777777">
            <w:pPr>
              <w:rPr>
                <w:sz w:val="20"/>
                <w:szCs w:val="20"/>
              </w:rPr>
            </w:pPr>
            <w:r w:rsidRPr="0EDCE78A" w:rsidR="00C0719B">
              <w:rPr>
                <w:sz w:val="20"/>
                <w:szCs w:val="20"/>
              </w:rPr>
              <w:t>Class Teachers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5462B65A" w14:textId="77777777">
            <w:pPr>
              <w:rPr>
                <w:sz w:val="20"/>
                <w:szCs w:val="20"/>
              </w:rPr>
            </w:pPr>
            <w:r w:rsidRPr="0EDCE78A" w:rsidR="00C0719B">
              <w:rPr>
                <w:sz w:val="20"/>
                <w:szCs w:val="20"/>
              </w:rPr>
              <w:t>Daily pastoral care and first response support</w:t>
            </w:r>
          </w:p>
        </w:tc>
      </w:tr>
      <w:tr w:rsidRPr="00C0719B" w:rsidR="00C0719B" w:rsidTr="0EDCE78A" w14:paraId="528A8E59"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497210A3" w14:textId="77777777">
            <w:pPr>
              <w:rPr>
                <w:sz w:val="20"/>
                <w:szCs w:val="20"/>
              </w:rPr>
            </w:pPr>
            <w:r w:rsidRPr="0EDCE78A" w:rsidR="00C0719B">
              <w:rPr>
                <w:sz w:val="20"/>
                <w:szCs w:val="20"/>
              </w:rPr>
              <w:t>Teaching Assistants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37F5249E" w14:textId="77777777">
            <w:pPr>
              <w:rPr>
                <w:sz w:val="20"/>
                <w:szCs w:val="20"/>
              </w:rPr>
            </w:pPr>
            <w:r w:rsidRPr="0EDCE78A" w:rsidR="00C0719B">
              <w:rPr>
                <w:sz w:val="20"/>
                <w:szCs w:val="20"/>
              </w:rPr>
              <w:t>Targeted intervention and emotional support</w:t>
            </w:r>
          </w:p>
        </w:tc>
      </w:tr>
      <w:tr w:rsidRPr="00C0719B" w:rsidR="00C0719B" w:rsidTr="0EDCE78A" w14:paraId="542B08E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2883DB14" w14:textId="094A6081">
            <w:pPr>
              <w:rPr>
                <w:sz w:val="20"/>
                <w:szCs w:val="20"/>
              </w:rPr>
            </w:pPr>
            <w:r w:rsidRPr="0EDCE78A" w:rsidR="00C0719B">
              <w:rPr>
                <w:sz w:val="20"/>
                <w:szCs w:val="20"/>
              </w:rPr>
              <w:t>Associate Trustees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65785393" w14:textId="77777777">
            <w:pPr>
              <w:rPr>
                <w:sz w:val="20"/>
                <w:szCs w:val="20"/>
              </w:rPr>
            </w:pPr>
            <w:r w:rsidRPr="0EDCE78A" w:rsidR="00C0719B">
              <w:rPr>
                <w:sz w:val="20"/>
                <w:szCs w:val="20"/>
              </w:rPr>
              <w:t>Monitoring impact and strategic challenge</w:t>
            </w:r>
          </w:p>
        </w:tc>
      </w:tr>
      <w:tr w:rsidRPr="00C0719B" w:rsidR="00C0719B" w:rsidTr="0EDCE78A" w14:paraId="6A3DA6A2"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1201E309" w14:textId="77777777">
            <w:pPr>
              <w:rPr>
                <w:sz w:val="20"/>
                <w:szCs w:val="20"/>
              </w:rPr>
            </w:pPr>
            <w:r w:rsidRPr="0EDCE78A" w:rsidR="00C0719B">
              <w:rPr>
                <w:sz w:val="20"/>
                <w:szCs w:val="20"/>
              </w:rPr>
              <w:t>External Agencies</w:t>
            </w:r>
          </w:p>
        </w:tc>
        <w:tc>
          <w:tcPr>
            <w:tcW w:w="0" w:type="auto"/>
            <w:tcBorders>
              <w:top w:val="single" w:color="E6E6E6" w:sz="6" w:space="0"/>
              <w:left w:val="single" w:color="E6E6E6" w:sz="6" w:space="0"/>
              <w:bottom w:val="single" w:color="E6E6E6" w:sz="6" w:space="0"/>
              <w:right w:val="single" w:color="E6E6E6" w:sz="6" w:space="0"/>
            </w:tcBorders>
            <w:tcMar/>
            <w:vAlign w:val="center"/>
            <w:hideMark/>
          </w:tcPr>
          <w:p w:rsidRPr="00E7680D" w:rsidR="00C0719B" w:rsidP="0EDCE78A" w:rsidRDefault="00C0719B" w14:paraId="6D6F8491" w14:textId="77777777">
            <w:pPr>
              <w:rPr>
                <w:sz w:val="20"/>
                <w:szCs w:val="20"/>
              </w:rPr>
            </w:pPr>
            <w:r w:rsidRPr="0EDCE78A" w:rsidR="00C0719B">
              <w:rPr>
                <w:sz w:val="20"/>
                <w:szCs w:val="20"/>
              </w:rPr>
              <w:t>Specialist support and referrals</w:t>
            </w:r>
          </w:p>
        </w:tc>
      </w:tr>
    </w:tbl>
    <w:p w:rsidR="00D6719E" w:rsidP="00D6719E" w:rsidRDefault="00D6719E" w14:paraId="44A5A606" w14:textId="77777777"/>
    <w:p w:rsidRPr="001A13B9" w:rsidR="0085075A" w:rsidRDefault="0085075A" w14:paraId="5DF0CF83" w14:textId="77777777">
      <w:pPr>
        <w:pStyle w:val="Heading3"/>
        <w:numPr>
          <w:ilvl w:val="0"/>
          <w:numId w:val="4"/>
        </w:numPr>
        <w:rPr>
          <w:rFonts w:cs="Calibri"/>
        </w:rPr>
      </w:pPr>
      <w:bookmarkStart w:name="_Toc233965077" w:id="3"/>
      <w:r w:rsidRPr="001A13B9">
        <w:rPr>
          <w:rFonts w:cs="Calibri"/>
        </w:rPr>
        <w:t>Supporting Personal Development</w:t>
      </w:r>
      <w:bookmarkEnd w:id="3"/>
    </w:p>
    <w:p w:rsidR="0085075A" w:rsidP="0085075A" w:rsidRDefault="0085075A" w14:paraId="7A55AA4E" w14:textId="77777777">
      <w:pPr>
        <w:spacing w:after="0"/>
      </w:pPr>
      <w:r>
        <w:t>To support pupils</w:t>
      </w:r>
      <w:r w:rsidRPr="001A13B9">
        <w:t xml:space="preserve"> Personal Development and Well-</w:t>
      </w:r>
      <w:r>
        <w:t>being</w:t>
      </w:r>
      <w:r w:rsidRPr="001A13B9">
        <w:t xml:space="preserve"> we provide opportunities for pupils to develop: </w:t>
      </w:r>
    </w:p>
    <w:p w:rsidR="00D91A59" w:rsidP="0085075A" w:rsidRDefault="00D91A59" w14:paraId="021EA24C" w14:textId="77777777">
      <w:pPr>
        <w:spacing w:after="0"/>
      </w:pPr>
    </w:p>
    <w:tbl>
      <w:tblPr>
        <w:tblStyle w:val="TableGrid"/>
        <w:tblW w:w="0" w:type="auto"/>
        <w:tblLook w:val="04A0" w:firstRow="1" w:lastRow="0" w:firstColumn="1" w:lastColumn="0" w:noHBand="0" w:noVBand="1"/>
      </w:tblPr>
      <w:tblGrid>
        <w:gridCol w:w="5228"/>
        <w:gridCol w:w="5228"/>
      </w:tblGrid>
      <w:tr w:rsidR="00D91A59" w:rsidTr="0EDCE78A" w14:paraId="352E1FC5" w14:textId="77777777">
        <w:tc>
          <w:tcPr>
            <w:tcW w:w="5228" w:type="dxa"/>
            <w:tcMar/>
          </w:tcPr>
          <w:p w:rsidRPr="00544D7A" w:rsidR="00D91A59" w:rsidP="00D91A59" w:rsidRDefault="00D91A59" w14:paraId="7106BC27" w14:textId="730B1258">
            <w:pPr>
              <w:spacing w:line="278" w:lineRule="auto"/>
              <w:rPr>
                <w:rFonts w:ascii="Calibri" w:hAnsi="Calibri" w:cs="Calibri"/>
                <w:b w:val="1"/>
                <w:bCs w:val="1"/>
                <w:kern w:val="2"/>
                <w14:ligatures w14:val="standardContextual"/>
              </w:rPr>
            </w:pPr>
            <w:r w:rsidRPr="00544D7A" w:rsidR="74B7ECB6">
              <w:rPr>
                <w:rFonts w:ascii="Calibri" w:hAnsi="Calibri" w:cs="Calibri"/>
                <w:b w:val="1"/>
                <w:bCs w:val="1"/>
                <w:kern w:val="2"/>
                <w14:ligatures w14:val="standardContextual"/>
              </w:rPr>
              <w:t>Character</w:t>
            </w:r>
            <w:r w:rsidRPr="0EDCE78A" w:rsidR="5E702C15">
              <w:rPr>
                <w:rFonts w:ascii="Calibri" w:hAnsi="Calibri" w:cs="Calibri"/>
                <w:b w:val="1"/>
                <w:bCs w:val="1"/>
              </w:rPr>
              <w:t>- learning behaviours</w:t>
            </w:r>
          </w:p>
          <w:p w:rsidRPr="00D91A59" w:rsidR="00D91A59" w:rsidRDefault="00D91A59" w14:paraId="2A6D1BAE" w14:textId="77777777">
            <w:pPr>
              <w:numPr>
                <w:ilvl w:val="0"/>
                <w:numId w:val="14"/>
              </w:numPr>
              <w:spacing w:line="278" w:lineRule="auto"/>
              <w:rPr>
                <w:rFonts w:ascii="Calibri" w:hAnsi="Calibri" w:cs="Calibri"/>
                <w:kern w:val="2"/>
                <w14:ligatures w14:val="standardContextual"/>
              </w:rPr>
            </w:pPr>
            <w:r w:rsidRPr="00D91A59">
              <w:rPr>
                <w:rFonts w:ascii="Calibri" w:hAnsi="Calibri" w:cs="Calibri"/>
                <w:kern w:val="2"/>
                <w14:ligatures w14:val="standardContextual"/>
              </w:rPr>
              <w:t>Resilience</w:t>
            </w:r>
          </w:p>
          <w:p w:rsidRPr="00D91A59" w:rsidR="00D91A59" w:rsidRDefault="00D91A59" w14:paraId="36CBB143" w14:textId="4F82458A">
            <w:pPr>
              <w:numPr>
                <w:ilvl w:val="0"/>
                <w:numId w:val="14"/>
              </w:numPr>
              <w:spacing w:line="278" w:lineRule="auto"/>
              <w:rPr>
                <w:rFonts w:ascii="Calibri" w:hAnsi="Calibri" w:cs="Calibri"/>
                <w:kern w:val="2"/>
                <w14:ligatures w14:val="standardContextual"/>
              </w:rPr>
            </w:pPr>
            <w:r w:rsidRPr="0EDCE78A" w:rsidR="077A80A2">
              <w:rPr>
                <w:rFonts w:ascii="Calibri" w:hAnsi="Calibri" w:cs="Calibri"/>
              </w:rPr>
              <w:t>Fortitude</w:t>
            </w:r>
          </w:p>
          <w:p w:rsidR="077A80A2" w:rsidP="0EDCE78A" w:rsidRDefault="077A80A2" w14:paraId="16B4B57D" w14:textId="375C90DD">
            <w:pPr>
              <w:pStyle w:val="Normal"/>
              <w:numPr>
                <w:ilvl w:val="0"/>
                <w:numId w:val="14"/>
              </w:numPr>
              <w:suppressLineNumbers w:val="0"/>
              <w:bidi w:val="0"/>
              <w:spacing w:before="0" w:beforeAutospacing="off" w:after="0" w:afterAutospacing="off" w:line="278" w:lineRule="auto"/>
              <w:ind w:left="720" w:right="0" w:hanging="360"/>
              <w:jc w:val="left"/>
              <w:rPr>
                <w:rFonts w:ascii="Calibri" w:hAnsi="Calibri" w:cs="Calibri"/>
              </w:rPr>
            </w:pPr>
            <w:r w:rsidRPr="0EDCE78A" w:rsidR="077A80A2">
              <w:rPr>
                <w:rFonts w:ascii="Calibri" w:hAnsi="Calibri" w:cs="Calibri"/>
              </w:rPr>
              <w:t>Creativity</w:t>
            </w:r>
          </w:p>
          <w:p w:rsidR="077A80A2" w:rsidP="0EDCE78A" w:rsidRDefault="077A80A2" w14:paraId="7D90B612" w14:textId="4D0BD90E">
            <w:pPr>
              <w:pStyle w:val="Normal"/>
              <w:numPr>
                <w:ilvl w:val="0"/>
                <w:numId w:val="14"/>
              </w:numPr>
              <w:suppressLineNumbers w:val="0"/>
              <w:bidi w:val="0"/>
              <w:spacing w:before="0" w:beforeAutospacing="off" w:after="0" w:afterAutospacing="off" w:line="240" w:lineRule="auto"/>
              <w:ind w:left="720" w:right="0" w:hanging="360"/>
              <w:jc w:val="left"/>
              <w:rPr>
                <w:rFonts w:ascii="Calibri" w:hAnsi="Calibri" w:cs="Calibri"/>
              </w:rPr>
            </w:pPr>
            <w:r w:rsidRPr="0EDCE78A" w:rsidR="077A80A2">
              <w:rPr>
                <w:rFonts w:ascii="Calibri" w:hAnsi="Calibri" w:cs="Calibri"/>
              </w:rPr>
              <w:t>Integrity</w:t>
            </w:r>
          </w:p>
          <w:p w:rsidRPr="00D91A59" w:rsidR="00D91A59" w:rsidP="0085075A" w:rsidRDefault="00D91A59" w14:paraId="54CB2057" w14:textId="77777777">
            <w:pPr>
              <w:rPr>
                <w:rFonts w:ascii="Calibri" w:hAnsi="Calibri" w:cs="Calibri"/>
                <w:kern w:val="2"/>
                <w14:ligatures w14:val="standardContextual"/>
              </w:rPr>
            </w:pPr>
          </w:p>
        </w:tc>
        <w:tc>
          <w:tcPr>
            <w:tcW w:w="5228" w:type="dxa"/>
            <w:tcMar/>
          </w:tcPr>
          <w:p w:rsidRPr="00544D7A" w:rsidR="00D91A59" w:rsidP="00D91A59" w:rsidRDefault="00D91A59" w14:paraId="09EAB495" w14:textId="77777777">
            <w:pPr>
              <w:spacing w:line="278" w:lineRule="auto"/>
              <w:rPr>
                <w:rFonts w:ascii="Calibri" w:hAnsi="Calibri" w:cs="Calibri"/>
                <w:b/>
                <w:bCs/>
                <w:kern w:val="2"/>
                <w14:ligatures w14:val="standardContextual"/>
              </w:rPr>
            </w:pPr>
            <w:r w:rsidRPr="00544D7A" w:rsidR="74B7ECB6">
              <w:rPr>
                <w:rFonts w:ascii="Calibri" w:hAnsi="Calibri" w:cs="Calibri"/>
                <w:b w:val="1"/>
                <w:bCs w:val="1"/>
                <w:kern w:val="2"/>
                <w14:ligatures w14:val="standardContextual"/>
              </w:rPr>
              <w:t>Pupil Leadership</w:t>
            </w:r>
          </w:p>
          <w:p w:rsidRPr="00010058" w:rsidR="00D91A59" w:rsidP="0EDCE78A" w:rsidRDefault="00D91A59" w14:paraId="79D537C5" w14:textId="3797925D">
            <w:pPr>
              <w:pStyle w:val="Normal"/>
              <w:numPr>
                <w:ilvl w:val="0"/>
                <w:numId w:val="15"/>
              </w:numPr>
              <w:suppressLineNumbers w:val="0"/>
              <w:bidi w:val="0"/>
              <w:spacing w:before="0" w:beforeAutospacing="off" w:after="0" w:afterAutospacing="off" w:line="278" w:lineRule="auto"/>
              <w:ind w:left="720" w:right="0" w:hanging="360"/>
              <w:jc w:val="left"/>
              <w:rPr>
                <w:rFonts w:ascii="Calibri" w:hAnsi="Calibri" w:cs="Calibri"/>
              </w:rPr>
            </w:pPr>
            <w:r w:rsidRPr="0EDCE78A" w:rsidR="0F52E5FA">
              <w:rPr>
                <w:rFonts w:ascii="Calibri" w:hAnsi="Calibri" w:cs="Calibri"/>
              </w:rPr>
              <w:t>Prefects</w:t>
            </w:r>
          </w:p>
          <w:p w:rsidRPr="00010058" w:rsidR="00D91A59" w:rsidP="0EDCE78A" w:rsidRDefault="00D91A59" w14:paraId="5FDAD5AA" w14:textId="0CAAEE3D">
            <w:pPr>
              <w:pStyle w:val="Normal"/>
              <w:numPr>
                <w:ilvl w:val="0"/>
                <w:numId w:val="15"/>
              </w:numPr>
              <w:suppressLineNumbers w:val="0"/>
              <w:bidi w:val="0"/>
              <w:spacing w:before="0" w:beforeAutospacing="off" w:after="0" w:afterAutospacing="off" w:line="240" w:lineRule="auto"/>
              <w:ind w:left="720" w:right="0" w:hanging="360"/>
              <w:jc w:val="left"/>
              <w:rPr>
                <w:rFonts w:ascii="Calibri" w:hAnsi="Calibri" w:cs="Calibri"/>
              </w:rPr>
            </w:pPr>
            <w:r w:rsidRPr="0EDCE78A" w:rsidR="0F52E5FA">
              <w:rPr>
                <w:rFonts w:ascii="Calibri" w:hAnsi="Calibri" w:cs="Calibri"/>
              </w:rPr>
              <w:t>Reading ambassadors</w:t>
            </w:r>
          </w:p>
          <w:p w:rsidRPr="00010058" w:rsidR="00D91A59" w:rsidP="0EDCE78A" w:rsidRDefault="00D91A59" w14:paraId="7A169FAC" w14:textId="4AD12718">
            <w:pPr>
              <w:pStyle w:val="Normal"/>
              <w:numPr>
                <w:ilvl w:val="0"/>
                <w:numId w:val="15"/>
              </w:numPr>
              <w:suppressLineNumbers w:val="0"/>
              <w:bidi w:val="0"/>
              <w:spacing w:before="0" w:beforeAutospacing="off" w:after="0" w:afterAutospacing="off" w:line="240" w:lineRule="auto"/>
              <w:ind w:left="720" w:right="0" w:hanging="360"/>
              <w:jc w:val="left"/>
              <w:rPr>
                <w:rFonts w:ascii="Calibri" w:hAnsi="Calibri" w:cs="Calibri"/>
              </w:rPr>
            </w:pPr>
            <w:r w:rsidRPr="0EDCE78A" w:rsidR="0F52E5FA">
              <w:rPr>
                <w:rFonts w:ascii="Calibri" w:hAnsi="Calibri" w:cs="Calibri"/>
              </w:rPr>
              <w:t>Maths Ambassadors</w:t>
            </w:r>
          </w:p>
          <w:p w:rsidRPr="00010058" w:rsidR="00D91A59" w:rsidP="0EDCE78A" w:rsidRDefault="00D91A59" w14:paraId="00D0BE56" w14:textId="4E3150CC">
            <w:pPr>
              <w:pStyle w:val="Normal"/>
              <w:numPr>
                <w:ilvl w:val="0"/>
                <w:numId w:val="15"/>
              </w:numPr>
              <w:suppressLineNumbers w:val="0"/>
              <w:bidi w:val="0"/>
              <w:spacing w:before="0" w:beforeAutospacing="off" w:after="0" w:afterAutospacing="off" w:line="240" w:lineRule="auto"/>
              <w:ind w:left="720" w:right="0" w:hanging="360"/>
              <w:jc w:val="left"/>
              <w:rPr>
                <w:rFonts w:ascii="Calibri" w:hAnsi="Calibri" w:cs="Calibri"/>
              </w:rPr>
            </w:pPr>
            <w:r w:rsidRPr="0EDCE78A" w:rsidR="0F52E5FA">
              <w:rPr>
                <w:rFonts w:ascii="Calibri" w:hAnsi="Calibri" w:cs="Calibri"/>
              </w:rPr>
              <w:t>Phonics Tutors</w:t>
            </w:r>
          </w:p>
          <w:p w:rsidRPr="00010058" w:rsidR="00D91A59" w:rsidRDefault="00D91A59" w14:paraId="63229E4A" w14:textId="77777777">
            <w:pPr>
              <w:numPr>
                <w:ilvl w:val="0"/>
                <w:numId w:val="15"/>
              </w:numPr>
              <w:rPr>
                <w:rFonts w:ascii="Calibri" w:hAnsi="Calibri" w:cs="Calibri"/>
                <w:kern w:val="2"/>
                <w14:ligatures w14:val="standardContextual"/>
              </w:rPr>
            </w:pPr>
            <w:r w:rsidRPr="00010058" w:rsidR="74B7ECB6">
              <w:rPr>
                <w:rFonts w:ascii="Calibri" w:hAnsi="Calibri" w:cs="Calibri"/>
                <w:kern w:val="2"/>
                <w14:ligatures w14:val="standardContextual"/>
              </w:rPr>
              <w:t>Playground Leaders</w:t>
            </w:r>
          </w:p>
          <w:p w:rsidR="60D856F2" w:rsidP="0EDCE78A" w:rsidRDefault="60D856F2" w14:paraId="4156997C" w14:textId="58369E9A">
            <w:pPr>
              <w:numPr>
                <w:ilvl w:val="0"/>
                <w:numId w:val="15"/>
              </w:numPr>
              <w:rPr>
                <w:rFonts w:ascii="Calibri" w:hAnsi="Calibri" w:cs="Calibri"/>
              </w:rPr>
            </w:pPr>
            <w:r w:rsidRPr="0EDCE78A" w:rsidR="60D856F2">
              <w:rPr>
                <w:rFonts w:ascii="Calibri" w:hAnsi="Calibri" w:cs="Calibri"/>
              </w:rPr>
              <w:t>Wellbeing Ambassadors</w:t>
            </w:r>
          </w:p>
          <w:p w:rsidR="60D856F2" w:rsidP="0EDCE78A" w:rsidRDefault="60D856F2" w14:paraId="69B0EC33" w14:textId="6ABE3FFC">
            <w:pPr>
              <w:numPr>
                <w:ilvl w:val="0"/>
                <w:numId w:val="15"/>
              </w:numPr>
              <w:rPr>
                <w:rFonts w:ascii="Calibri" w:hAnsi="Calibri" w:cs="Calibri"/>
              </w:rPr>
            </w:pPr>
            <w:r w:rsidRPr="0EDCE78A" w:rsidR="60D856F2">
              <w:rPr>
                <w:rFonts w:ascii="Calibri" w:hAnsi="Calibri" w:cs="Calibri"/>
              </w:rPr>
              <w:t>Music Leads</w:t>
            </w:r>
          </w:p>
          <w:p w:rsidRPr="00D91A59" w:rsidR="00D91A59" w:rsidP="0085075A" w:rsidRDefault="00D91A59" w14:paraId="0FA48279" w14:textId="77777777">
            <w:pPr>
              <w:rPr>
                <w:rFonts w:ascii="Calibri" w:hAnsi="Calibri" w:cs="Calibri"/>
                <w:kern w:val="2"/>
                <w14:ligatures w14:val="standardContextual"/>
              </w:rPr>
            </w:pPr>
          </w:p>
        </w:tc>
      </w:tr>
      <w:tr w:rsidR="00D91A59" w:rsidTr="0EDCE78A" w14:paraId="179B8CF9" w14:textId="77777777">
        <w:tc>
          <w:tcPr>
            <w:tcW w:w="5228" w:type="dxa"/>
            <w:tcMar/>
          </w:tcPr>
          <w:p w:rsidRPr="00544D7A" w:rsidR="00D91A59" w:rsidP="00D91A59" w:rsidRDefault="00D91A59" w14:paraId="07B616A5" w14:textId="77777777">
            <w:pPr>
              <w:spacing w:line="278" w:lineRule="auto"/>
              <w:rPr>
                <w:rFonts w:ascii="Calibri" w:hAnsi="Calibri" w:cs="Calibri"/>
                <w:b/>
                <w:bCs/>
                <w:kern w:val="2"/>
                <w14:ligatures w14:val="standardContextual"/>
              </w:rPr>
            </w:pPr>
            <w:r w:rsidRPr="00544D7A">
              <w:rPr>
                <w:rFonts w:ascii="Calibri" w:hAnsi="Calibri" w:cs="Calibri"/>
                <w:b/>
                <w:bCs/>
                <w:kern w:val="2"/>
                <w14:ligatures w14:val="standardContextual"/>
              </w:rPr>
              <w:t>Pupil Voice</w:t>
            </w:r>
          </w:p>
          <w:p w:rsidRPr="00D91A59" w:rsidR="00D91A59" w:rsidRDefault="00D91A59" w14:paraId="6F8F6F76" w14:textId="77777777">
            <w:pPr>
              <w:numPr>
                <w:ilvl w:val="0"/>
                <w:numId w:val="16"/>
              </w:numPr>
              <w:spacing w:line="278" w:lineRule="auto"/>
              <w:rPr>
                <w:rFonts w:ascii="Calibri" w:hAnsi="Calibri" w:cs="Calibri"/>
                <w:kern w:val="2"/>
                <w14:ligatures w14:val="standardContextual"/>
              </w:rPr>
            </w:pPr>
            <w:r w:rsidRPr="00D91A59">
              <w:rPr>
                <w:rFonts w:ascii="Calibri" w:hAnsi="Calibri" w:cs="Calibri"/>
                <w:kern w:val="2"/>
                <w14:ligatures w14:val="standardContextual"/>
              </w:rPr>
              <w:t>Surveys</w:t>
            </w:r>
          </w:p>
          <w:p w:rsidRPr="00D91A59" w:rsidR="00D91A59" w:rsidRDefault="00D91A59" w14:paraId="6CB3F28F" w14:textId="7A6AFDAF">
            <w:pPr>
              <w:numPr>
                <w:ilvl w:val="0"/>
                <w:numId w:val="16"/>
              </w:numPr>
              <w:spacing w:line="278" w:lineRule="auto"/>
              <w:rPr>
                <w:rFonts w:ascii="Calibri" w:hAnsi="Calibri" w:cs="Calibri"/>
                <w:kern w:val="2"/>
                <w14:ligatures w14:val="standardContextual"/>
              </w:rPr>
            </w:pPr>
            <w:r w:rsidRPr="00D91A59" w:rsidR="74B7ECB6">
              <w:rPr>
                <w:rFonts w:ascii="Calibri" w:hAnsi="Calibri" w:cs="Calibri"/>
                <w:kern w:val="2"/>
                <w14:ligatures w14:val="standardContextual"/>
              </w:rPr>
              <w:t>Pupil Leadership</w:t>
            </w:r>
            <w:r w:rsidRPr="0EDCE78A" w:rsidR="3BC6C01C">
              <w:rPr>
                <w:rFonts w:ascii="Calibri" w:hAnsi="Calibri" w:cs="Calibri"/>
              </w:rPr>
              <w:t xml:space="preserve"> roles</w:t>
            </w:r>
          </w:p>
          <w:p w:rsidR="3BC6C01C" w:rsidP="0EDCE78A" w:rsidRDefault="3BC6C01C" w14:paraId="46EEC7A8" w14:textId="5C2A3DA3">
            <w:pPr>
              <w:numPr>
                <w:ilvl w:val="0"/>
                <w:numId w:val="16"/>
              </w:numPr>
              <w:spacing w:line="278" w:lineRule="auto"/>
              <w:rPr>
                <w:rFonts w:ascii="Calibri" w:hAnsi="Calibri" w:cs="Calibri"/>
              </w:rPr>
            </w:pPr>
            <w:r w:rsidRPr="0EDCE78A" w:rsidR="3BC6C01C">
              <w:rPr>
                <w:rFonts w:ascii="Calibri" w:hAnsi="Calibri" w:cs="Calibri"/>
              </w:rPr>
              <w:t>Pupil led tours of school</w:t>
            </w:r>
          </w:p>
          <w:p w:rsidRPr="00D91A59" w:rsidR="00D91A59" w:rsidP="0085075A" w:rsidRDefault="00D91A59" w14:paraId="45858ACE" w14:textId="77777777">
            <w:pPr>
              <w:rPr>
                <w:rFonts w:ascii="Calibri" w:hAnsi="Calibri" w:cs="Calibri"/>
                <w:kern w:val="2"/>
                <w14:ligatures w14:val="standardContextual"/>
              </w:rPr>
            </w:pPr>
          </w:p>
        </w:tc>
        <w:tc>
          <w:tcPr>
            <w:tcW w:w="5228" w:type="dxa"/>
            <w:tcMar/>
          </w:tcPr>
          <w:p w:rsidRPr="00544D7A" w:rsidR="00D91A59" w:rsidP="00D91A59" w:rsidRDefault="00D91A59" w14:paraId="60113885" w14:textId="77777777">
            <w:pPr>
              <w:spacing w:line="278" w:lineRule="auto"/>
              <w:rPr>
                <w:rFonts w:ascii="Calibri" w:hAnsi="Calibri" w:cs="Calibri"/>
                <w:b/>
                <w:bCs/>
                <w:kern w:val="2"/>
                <w14:ligatures w14:val="standardContextual"/>
              </w:rPr>
            </w:pPr>
            <w:r w:rsidRPr="00544D7A">
              <w:rPr>
                <w:rFonts w:ascii="Calibri" w:hAnsi="Calibri" w:cs="Calibri"/>
                <w:b/>
                <w:bCs/>
                <w:kern w:val="2"/>
                <w14:ligatures w14:val="standardContextual"/>
              </w:rPr>
              <w:t>Future Readiness</w:t>
            </w:r>
          </w:p>
          <w:p w:rsidRPr="00D91A59" w:rsidR="00D91A59" w:rsidRDefault="00D91A59" w14:paraId="0FB230A5" w14:textId="77777777">
            <w:pPr>
              <w:numPr>
                <w:ilvl w:val="0"/>
                <w:numId w:val="17"/>
              </w:numPr>
              <w:spacing w:line="278" w:lineRule="auto"/>
              <w:rPr>
                <w:rFonts w:ascii="Calibri" w:hAnsi="Calibri" w:cs="Calibri"/>
                <w:kern w:val="2"/>
                <w14:ligatures w14:val="standardContextual"/>
              </w:rPr>
            </w:pPr>
            <w:r w:rsidRPr="00D91A59">
              <w:rPr>
                <w:rFonts w:ascii="Calibri" w:hAnsi="Calibri" w:cs="Calibri"/>
                <w:kern w:val="2"/>
                <w14:ligatures w14:val="standardContextual"/>
              </w:rPr>
              <w:t>Careers-linked learning</w:t>
            </w:r>
          </w:p>
          <w:p w:rsidRPr="00D91A59" w:rsidR="00D91A59" w:rsidRDefault="00D91A59" w14:paraId="4200D3C0" w14:textId="77777777">
            <w:pPr>
              <w:numPr>
                <w:ilvl w:val="0"/>
                <w:numId w:val="17"/>
              </w:numPr>
              <w:spacing w:line="278" w:lineRule="auto"/>
              <w:rPr>
                <w:rFonts w:ascii="Calibri" w:hAnsi="Calibri" w:cs="Calibri"/>
                <w:kern w:val="2"/>
                <w14:ligatures w14:val="standardContextual"/>
              </w:rPr>
            </w:pPr>
            <w:r w:rsidRPr="00D91A59">
              <w:rPr>
                <w:rFonts w:ascii="Calibri" w:hAnsi="Calibri" w:cs="Calibri"/>
                <w:kern w:val="2"/>
                <w14:ligatures w14:val="standardContextual"/>
              </w:rPr>
              <w:t>Community partnerships</w:t>
            </w:r>
          </w:p>
          <w:p w:rsidRPr="00D91A59" w:rsidR="00D91A59" w:rsidRDefault="00D91A59" w14:paraId="34C8543A" w14:textId="77777777">
            <w:pPr>
              <w:numPr>
                <w:ilvl w:val="0"/>
                <w:numId w:val="17"/>
              </w:numPr>
              <w:rPr>
                <w:rFonts w:ascii="Calibri" w:hAnsi="Calibri" w:cs="Calibri"/>
                <w:kern w:val="2"/>
                <w14:ligatures w14:val="standardContextual"/>
              </w:rPr>
            </w:pPr>
            <w:r w:rsidRPr="00D91A59">
              <w:rPr>
                <w:rFonts w:ascii="Calibri" w:hAnsi="Calibri" w:cs="Calibri"/>
                <w:kern w:val="2"/>
                <w14:ligatures w14:val="standardContextual"/>
              </w:rPr>
              <w:t>Enterprise projects</w:t>
            </w:r>
          </w:p>
          <w:p w:rsidRPr="00D91A59" w:rsidR="00D91A59" w:rsidP="0085075A" w:rsidRDefault="00D91A59" w14:paraId="2F2ACA31" w14:textId="77777777">
            <w:pPr>
              <w:rPr>
                <w:rFonts w:ascii="Calibri" w:hAnsi="Calibri" w:cs="Calibri"/>
                <w:kern w:val="2"/>
                <w14:ligatures w14:val="standardContextual"/>
              </w:rPr>
            </w:pPr>
          </w:p>
        </w:tc>
      </w:tr>
    </w:tbl>
    <w:p w:rsidR="0085075A" w:rsidP="00D6719E" w:rsidRDefault="0085075A" w14:paraId="6A446C04" w14:textId="77777777"/>
    <w:p w:rsidRPr="00E13F05" w:rsidR="00DA46ED" w:rsidRDefault="00DA46ED" w14:paraId="4654DAA4" w14:textId="77777777">
      <w:pPr>
        <w:pStyle w:val="Heading3"/>
        <w:numPr>
          <w:ilvl w:val="0"/>
          <w:numId w:val="4"/>
        </w:numPr>
        <w:rPr>
          <w:rFonts w:cs="Calibri"/>
        </w:rPr>
      </w:pPr>
      <w:bookmarkStart w:name="_Toc233965078" w:id="4"/>
      <w:r w:rsidRPr="00E13F05">
        <w:rPr>
          <w:rFonts w:cs="Calibri"/>
        </w:rPr>
        <w:t>Working with Families</w:t>
      </w:r>
      <w:bookmarkEnd w:id="4"/>
    </w:p>
    <w:p w:rsidR="00DA46ED" w:rsidP="00DA46ED" w:rsidRDefault="00DA46ED" w14:paraId="4054A14A" w14:textId="77777777">
      <w:pPr>
        <w:spacing w:after="0"/>
      </w:pPr>
      <w:r w:rsidRPr="00E13F05">
        <w:t xml:space="preserve">We recognise that </w:t>
      </w:r>
      <w:r>
        <w:t>pupils</w:t>
      </w:r>
      <w:r w:rsidRPr="00E13F05">
        <w:t xml:space="preserve"> thrive when schools and families work together.</w:t>
      </w:r>
    </w:p>
    <w:p w:rsidRPr="00E13F05" w:rsidR="00DA46ED" w:rsidP="00DA46ED" w:rsidRDefault="00DA46ED" w14:paraId="09BC7A50" w14:textId="77777777">
      <w:pPr>
        <w:spacing w:after="0"/>
      </w:pPr>
    </w:p>
    <w:p w:rsidRPr="00E13F05" w:rsidR="00DA46ED" w:rsidP="00DA46ED" w:rsidRDefault="00DA46ED" w14:paraId="1EAD0E28" w14:textId="77777777">
      <w:pPr>
        <w:spacing w:after="0"/>
      </w:pPr>
      <w:r w:rsidRPr="00E13F05">
        <w:t>We offer:</w:t>
      </w:r>
    </w:p>
    <w:p w:rsidRPr="00E13F05" w:rsidR="00DA46ED" w:rsidRDefault="00DA46ED" w14:paraId="7004C5C2" w14:textId="77777777">
      <w:pPr>
        <w:numPr>
          <w:ilvl w:val="0"/>
          <w:numId w:val="18"/>
        </w:numPr>
        <w:spacing w:after="0"/>
      </w:pPr>
      <w:r w:rsidRPr="00E13F05">
        <w:t>Open-door communication.</w:t>
      </w:r>
    </w:p>
    <w:p w:rsidRPr="00E13F05" w:rsidR="00DA46ED" w:rsidRDefault="00DA46ED" w14:paraId="02238A48" w14:textId="77777777">
      <w:pPr>
        <w:numPr>
          <w:ilvl w:val="0"/>
          <w:numId w:val="18"/>
        </w:numPr>
        <w:spacing w:after="0"/>
      </w:pPr>
      <w:r w:rsidRPr="00E13F05">
        <w:t>Family workshops.</w:t>
      </w:r>
    </w:p>
    <w:p w:rsidRPr="00E13F05" w:rsidR="00DA46ED" w:rsidRDefault="00DA46ED" w14:paraId="287CA7BA" w14:textId="77777777">
      <w:pPr>
        <w:numPr>
          <w:ilvl w:val="0"/>
          <w:numId w:val="18"/>
        </w:numPr>
        <w:spacing w:after="0"/>
      </w:pPr>
      <w:r w:rsidRPr="00E13F05">
        <w:t>Coffee mornings.</w:t>
      </w:r>
    </w:p>
    <w:p w:rsidRPr="00E13F05" w:rsidR="00DA46ED" w:rsidRDefault="00DA46ED" w14:paraId="513B4D8F" w14:textId="77777777">
      <w:pPr>
        <w:numPr>
          <w:ilvl w:val="0"/>
          <w:numId w:val="18"/>
        </w:numPr>
        <w:spacing w:after="0"/>
      </w:pPr>
      <w:r w:rsidRPr="00E13F05">
        <w:t>Parenting support signposting.</w:t>
      </w:r>
    </w:p>
    <w:p w:rsidRPr="00E13F05" w:rsidR="00DA46ED" w:rsidRDefault="00DA46ED" w14:paraId="6B1B4043" w14:textId="77777777">
      <w:pPr>
        <w:numPr>
          <w:ilvl w:val="0"/>
          <w:numId w:val="18"/>
        </w:numPr>
        <w:spacing w:after="0"/>
      </w:pPr>
      <w:r w:rsidRPr="00E13F05">
        <w:t>Early Help meetings.</w:t>
      </w:r>
    </w:p>
    <w:p w:rsidRPr="00E13F05" w:rsidR="00DA46ED" w:rsidRDefault="00DA46ED" w14:paraId="0F7D37F7" w14:textId="77777777">
      <w:pPr>
        <w:numPr>
          <w:ilvl w:val="0"/>
          <w:numId w:val="18"/>
        </w:numPr>
        <w:spacing w:after="0"/>
      </w:pPr>
      <w:r w:rsidRPr="00E13F05">
        <w:t>Attendance support.</w:t>
      </w:r>
    </w:p>
    <w:p w:rsidRPr="00E13F05" w:rsidR="00DA46ED" w:rsidRDefault="00DA46ED" w14:paraId="51D8A851" w14:textId="77777777">
      <w:pPr>
        <w:numPr>
          <w:ilvl w:val="0"/>
          <w:numId w:val="18"/>
        </w:numPr>
        <w:spacing w:after="0"/>
      </w:pPr>
      <w:r w:rsidRPr="00E13F05">
        <w:t>Transition events.</w:t>
      </w:r>
    </w:p>
    <w:p w:rsidR="00DA46ED" w:rsidP="00D6719E" w:rsidRDefault="00DA46ED" w14:paraId="27BADA49" w14:textId="77777777"/>
    <w:p w:rsidRPr="002B5E82" w:rsidR="002B5E82" w:rsidRDefault="002B5E82" w14:paraId="6496A080" w14:textId="77777777">
      <w:pPr>
        <w:pStyle w:val="Heading3"/>
        <w:numPr>
          <w:ilvl w:val="0"/>
          <w:numId w:val="4"/>
        </w:numPr>
        <w:rPr>
          <w:rFonts w:cs="Calibri"/>
        </w:rPr>
      </w:pPr>
      <w:bookmarkStart w:name="_Toc233965079" w:id="5"/>
      <w:r w:rsidRPr="002B5E82">
        <w:rPr>
          <w:rFonts w:cs="Calibri"/>
        </w:rPr>
        <w:t>Universal Offer (Wave 1)</w:t>
      </w:r>
      <w:bookmarkEnd w:id="5"/>
    </w:p>
    <w:p w:rsidRPr="008246D2" w:rsidR="008246D2" w:rsidP="0EDCE78A" w:rsidRDefault="008246D2" w14:paraId="0B72CBB0" w14:textId="5A9C634E">
      <w:pPr>
        <w:spacing w:after="0"/>
        <w:rPr>
          <w:b w:val="1"/>
          <w:bCs w:val="1"/>
        </w:rPr>
      </w:pPr>
      <w:r w:rsidRPr="0EDCE78A" w:rsidR="003B0C19">
        <w:rPr>
          <w:b w:val="1"/>
          <w:bCs w:val="1"/>
        </w:rPr>
        <w:t xml:space="preserve">Every </w:t>
      </w:r>
      <w:r w:rsidRPr="0EDCE78A" w:rsidR="006C4320">
        <w:rPr>
          <w:b w:val="1"/>
          <w:bCs w:val="1"/>
        </w:rPr>
        <w:t>Pupil</w:t>
      </w:r>
      <w:r w:rsidRPr="0EDCE78A" w:rsidR="003B0C19">
        <w:rPr>
          <w:b w:val="1"/>
          <w:bCs w:val="1"/>
        </w:rPr>
        <w:t xml:space="preserve"> Benefits From</w:t>
      </w:r>
    </w:p>
    <w:tbl>
      <w:tblPr>
        <w:tblStyle w:val="TableGrid"/>
        <w:tblW w:w="0" w:type="auto"/>
        <w:tblLook w:val="04A0" w:firstRow="1" w:lastRow="0" w:firstColumn="1" w:lastColumn="0" w:noHBand="0" w:noVBand="1"/>
      </w:tblPr>
      <w:tblGrid>
        <w:gridCol w:w="5228"/>
        <w:gridCol w:w="5228"/>
      </w:tblGrid>
      <w:tr w:rsidR="005E7C8D" w:rsidTr="0EDCE78A" w14:paraId="6251DCBA" w14:textId="77777777">
        <w:tc>
          <w:tcPr>
            <w:tcW w:w="5228" w:type="dxa"/>
            <w:tcMar/>
          </w:tcPr>
          <w:p w:rsidRPr="005D3EED" w:rsidR="005E7C8D" w:rsidP="005E7C8D" w:rsidRDefault="005E7C8D" w14:paraId="355C256F" w14:textId="77777777">
            <w:pPr>
              <w:spacing w:line="278" w:lineRule="auto"/>
              <w:rPr>
                <w:rFonts w:ascii="Calibri" w:hAnsi="Calibri" w:cs="Calibri"/>
                <w:b/>
                <w:bCs/>
              </w:rPr>
            </w:pPr>
            <w:r w:rsidRPr="005D3EED">
              <w:rPr>
                <w:rFonts w:ascii="Calibri" w:hAnsi="Calibri" w:cs="Calibri"/>
                <w:b/>
                <w:bCs/>
              </w:rPr>
              <w:lastRenderedPageBreak/>
              <w:t>Wellbeing Promotion</w:t>
            </w:r>
          </w:p>
          <w:p w:rsidRPr="005D3EED" w:rsidR="005E7C8D" w:rsidRDefault="005E7C8D" w14:paraId="5D25F291" w14:textId="09E321AB">
            <w:pPr>
              <w:numPr>
                <w:ilvl w:val="0"/>
                <w:numId w:val="8"/>
              </w:numPr>
              <w:spacing w:line="278" w:lineRule="auto"/>
              <w:rPr>
                <w:rFonts w:ascii="Calibri" w:hAnsi="Calibri" w:cs="Calibri"/>
              </w:rPr>
            </w:pPr>
            <w:r w:rsidRPr="0EDCE78A" w:rsidR="0217C11D">
              <w:rPr>
                <w:rFonts w:ascii="Calibri" w:hAnsi="Calibri" w:cs="Calibri"/>
              </w:rPr>
              <w:t xml:space="preserve">Whole school </w:t>
            </w:r>
            <w:r w:rsidRPr="0EDCE78A" w:rsidR="0EB91243">
              <w:rPr>
                <w:rFonts w:ascii="Calibri" w:hAnsi="Calibri" w:cs="Calibri"/>
              </w:rPr>
              <w:t>Zones of Regulation.</w:t>
            </w:r>
          </w:p>
          <w:p w:rsidRPr="005D3EED" w:rsidR="005E7C8D" w:rsidRDefault="005E7C8D" w14:paraId="13D78603" w14:textId="77777777">
            <w:pPr>
              <w:numPr>
                <w:ilvl w:val="0"/>
                <w:numId w:val="8"/>
              </w:numPr>
              <w:spacing w:line="278" w:lineRule="auto"/>
              <w:rPr>
                <w:rFonts w:ascii="Calibri" w:hAnsi="Calibri" w:cs="Calibri"/>
              </w:rPr>
            </w:pPr>
            <w:r w:rsidRPr="005D3EED">
              <w:rPr>
                <w:rFonts w:ascii="Calibri" w:hAnsi="Calibri" w:cs="Calibri"/>
              </w:rPr>
              <w:t>Growth mindset approaches.</w:t>
            </w:r>
          </w:p>
          <w:p w:rsidRPr="005D3EED" w:rsidR="005E7C8D" w:rsidRDefault="005E7C8D" w14:paraId="4E3CD2B1" w14:textId="77777777">
            <w:pPr>
              <w:numPr>
                <w:ilvl w:val="0"/>
                <w:numId w:val="8"/>
              </w:numPr>
              <w:spacing w:line="278" w:lineRule="auto"/>
              <w:rPr>
                <w:rFonts w:ascii="Calibri" w:hAnsi="Calibri" w:cs="Calibri"/>
              </w:rPr>
            </w:pPr>
            <w:r w:rsidRPr="005D3EED">
              <w:rPr>
                <w:rFonts w:ascii="Calibri" w:hAnsi="Calibri" w:cs="Calibri"/>
              </w:rPr>
              <w:t>Mindfulness and self-regulation techniques.</w:t>
            </w:r>
          </w:p>
          <w:p w:rsidRPr="005D3EED" w:rsidR="005E7C8D" w:rsidRDefault="005E7C8D" w14:paraId="0E6BB396" w14:textId="77777777">
            <w:pPr>
              <w:numPr>
                <w:ilvl w:val="0"/>
                <w:numId w:val="8"/>
              </w:numPr>
              <w:rPr>
                <w:rFonts w:ascii="Calibri" w:hAnsi="Calibri" w:cs="Calibri"/>
              </w:rPr>
            </w:pPr>
            <w:r w:rsidRPr="005D3EED">
              <w:rPr>
                <w:rFonts w:ascii="Calibri" w:hAnsi="Calibri" w:cs="Calibri"/>
              </w:rPr>
              <w:t>Worry boxes and pupil voice opportunities.</w:t>
            </w:r>
          </w:p>
          <w:p w:rsidRPr="005D3EED" w:rsidR="005E7C8D" w:rsidP="003B0C19" w:rsidRDefault="005E7C8D" w14:paraId="63339712" w14:textId="77777777">
            <w:pPr>
              <w:rPr>
                <w:rFonts w:ascii="Calibri" w:hAnsi="Calibri" w:cs="Calibri"/>
                <w:b/>
                <w:bCs/>
              </w:rPr>
            </w:pPr>
          </w:p>
        </w:tc>
        <w:tc>
          <w:tcPr>
            <w:tcW w:w="5228" w:type="dxa"/>
            <w:tcMar/>
          </w:tcPr>
          <w:p w:rsidRPr="005D3EED" w:rsidR="005E7C8D" w:rsidP="005E7C8D" w:rsidRDefault="005E7C8D" w14:paraId="7C95A7E4" w14:textId="77777777">
            <w:pPr>
              <w:spacing w:line="278" w:lineRule="auto"/>
              <w:rPr>
                <w:rFonts w:ascii="Calibri" w:hAnsi="Calibri" w:cs="Calibri"/>
                <w:b/>
                <w:bCs/>
              </w:rPr>
            </w:pPr>
            <w:r w:rsidRPr="005D3EED">
              <w:rPr>
                <w:rFonts w:ascii="Calibri" w:hAnsi="Calibri" w:cs="Calibri"/>
                <w:b/>
                <w:bCs/>
              </w:rPr>
              <w:t>Enrichment Entitlement</w:t>
            </w:r>
          </w:p>
          <w:p w:rsidRPr="005D3EED" w:rsidR="005E7C8D" w:rsidP="005E7C8D" w:rsidRDefault="005E7C8D" w14:paraId="1456C88C" w14:textId="77777777">
            <w:pPr>
              <w:rPr>
                <w:rFonts w:ascii="Calibri" w:hAnsi="Calibri" w:cs="Calibri"/>
              </w:rPr>
            </w:pPr>
            <w:r w:rsidRPr="005D3EED">
              <w:rPr>
                <w:rFonts w:ascii="Calibri" w:hAnsi="Calibri" w:cs="Calibri"/>
              </w:rPr>
              <w:t xml:space="preserve">Aligned to the DfE Enrichment Framework's five areas: Civic engagement, Arts &amp; Culture, Nature, Outdoors &amp; Adventure, Sport &amp; Physical Activity and Developing Wider Life &amp; Future Skills </w:t>
            </w:r>
          </w:p>
          <w:p w:rsidRPr="005D3EED" w:rsidR="005E7C8D" w:rsidP="003B0C19" w:rsidRDefault="005E7C8D" w14:paraId="4D376CB3" w14:textId="77777777">
            <w:pPr>
              <w:rPr>
                <w:rFonts w:ascii="Calibri" w:hAnsi="Calibri" w:cs="Calibri"/>
                <w:b/>
                <w:bCs/>
              </w:rPr>
            </w:pPr>
          </w:p>
        </w:tc>
      </w:tr>
    </w:tbl>
    <w:p w:rsidR="007470C8" w:rsidP="007470C8" w:rsidRDefault="007470C8" w14:paraId="09C13BBB" w14:textId="77777777">
      <w:pPr>
        <w:spacing w:after="0"/>
        <w:rPr>
          <w:b/>
          <w:bCs/>
        </w:rPr>
      </w:pPr>
    </w:p>
    <w:p w:rsidRPr="007470C8" w:rsidR="007470C8" w:rsidRDefault="007470C8" w14:paraId="657EBA58" w14:textId="0135D88D">
      <w:pPr>
        <w:pStyle w:val="Heading3"/>
        <w:numPr>
          <w:ilvl w:val="0"/>
          <w:numId w:val="4"/>
        </w:numPr>
        <w:rPr>
          <w:rFonts w:cs="Calibri"/>
        </w:rPr>
      </w:pPr>
      <w:bookmarkStart w:name="_Toc233965080" w:id="6"/>
      <w:r w:rsidRPr="007470C8">
        <w:rPr>
          <w:rFonts w:cs="Calibri"/>
        </w:rPr>
        <w:t>Targeted Pastoral Support (Wave 2)</w:t>
      </w:r>
      <w:bookmarkEnd w:id="6"/>
    </w:p>
    <w:p w:rsidR="003C360B" w:rsidP="003C360B" w:rsidRDefault="003C360B" w14:paraId="6CB1EF4F" w14:textId="77777777">
      <w:pPr>
        <w:spacing w:after="0"/>
      </w:pPr>
      <w:r w:rsidR="003C360B">
        <w:rPr/>
        <w:t>Where pupils require additional support, targeted interventions may include:</w:t>
      </w:r>
    </w:p>
    <w:p w:rsidR="008246D2" w:rsidP="003C360B" w:rsidRDefault="008246D2" w14:paraId="642B250A" w14:textId="77777777">
      <w:pPr>
        <w:spacing w:after="0"/>
      </w:pPr>
    </w:p>
    <w:tbl>
      <w:tblPr>
        <w:tblStyle w:val="TableGrid"/>
        <w:tblW w:w="0" w:type="auto"/>
        <w:tblLook w:val="04A0" w:firstRow="1" w:lastRow="0" w:firstColumn="1" w:lastColumn="0" w:noHBand="0" w:noVBand="1"/>
      </w:tblPr>
      <w:tblGrid>
        <w:gridCol w:w="5228"/>
        <w:gridCol w:w="5228"/>
      </w:tblGrid>
      <w:tr w:rsidR="005E7C8D" w:rsidTr="0EDCE78A" w14:paraId="23BDF68D" w14:textId="77777777">
        <w:tc>
          <w:tcPr>
            <w:tcW w:w="5228" w:type="dxa"/>
            <w:tcMar/>
          </w:tcPr>
          <w:p w:rsidRPr="005D3EED" w:rsidR="005E7C8D" w:rsidP="005E7C8D" w:rsidRDefault="005E7C8D" w14:paraId="4FA0F3FE" w14:textId="77777777">
            <w:pPr>
              <w:spacing w:line="278" w:lineRule="auto"/>
              <w:rPr>
                <w:rFonts w:ascii="Calibri" w:hAnsi="Calibri" w:cs="Calibri"/>
                <w:b/>
                <w:bCs/>
              </w:rPr>
            </w:pPr>
            <w:r w:rsidRPr="005D3EED">
              <w:rPr>
                <w:rFonts w:ascii="Calibri" w:hAnsi="Calibri" w:cs="Calibri"/>
                <w:b/>
                <w:bCs/>
              </w:rPr>
              <w:t>Emotional Wellbeing</w:t>
            </w:r>
          </w:p>
          <w:p w:rsidRPr="005D3EED" w:rsidR="005E7C8D" w:rsidRDefault="005E7C8D" w14:paraId="6CBD4557" w14:textId="77777777">
            <w:pPr>
              <w:numPr>
                <w:ilvl w:val="0"/>
                <w:numId w:val="9"/>
              </w:numPr>
              <w:spacing w:line="278" w:lineRule="auto"/>
              <w:rPr>
                <w:rFonts w:ascii="Calibri" w:hAnsi="Calibri" w:cs="Calibri"/>
              </w:rPr>
            </w:pPr>
            <w:r w:rsidRPr="005D3EED">
              <w:rPr>
                <w:rFonts w:ascii="Calibri" w:hAnsi="Calibri" w:cs="Calibri"/>
              </w:rPr>
              <w:t>Small group nurture sessions</w:t>
            </w:r>
          </w:p>
          <w:p w:rsidRPr="005D3EED" w:rsidR="005E7C8D" w:rsidRDefault="005E7C8D" w14:paraId="341A144A" w14:textId="63CFCC54">
            <w:pPr>
              <w:numPr>
                <w:ilvl w:val="0"/>
                <w:numId w:val="9"/>
              </w:numPr>
              <w:spacing w:line="278" w:lineRule="auto"/>
              <w:rPr>
                <w:rFonts w:ascii="Calibri" w:hAnsi="Calibri" w:cs="Calibri"/>
              </w:rPr>
            </w:pPr>
            <w:r w:rsidRPr="0EDCE78A" w:rsidR="0EB91243">
              <w:rPr>
                <w:rFonts w:ascii="Calibri" w:hAnsi="Calibri" w:cs="Calibri"/>
              </w:rPr>
              <w:t>Friendship group</w:t>
            </w:r>
            <w:r w:rsidRPr="0EDCE78A" w:rsidR="7895A531">
              <w:rPr>
                <w:rFonts w:ascii="Calibri" w:hAnsi="Calibri" w:cs="Calibri"/>
              </w:rPr>
              <w:t xml:space="preserve"> support</w:t>
            </w:r>
          </w:p>
          <w:p w:rsidRPr="005D3EED" w:rsidR="005E7C8D" w:rsidRDefault="005E7C8D" w14:paraId="6789341F" w14:textId="77777777">
            <w:pPr>
              <w:numPr>
                <w:ilvl w:val="0"/>
                <w:numId w:val="9"/>
              </w:numPr>
              <w:spacing w:line="278" w:lineRule="auto"/>
              <w:rPr>
                <w:rFonts w:ascii="Calibri" w:hAnsi="Calibri" w:cs="Calibri"/>
              </w:rPr>
            </w:pPr>
            <w:r w:rsidRPr="005D3EED">
              <w:rPr>
                <w:rFonts w:ascii="Calibri" w:hAnsi="Calibri" w:cs="Calibri"/>
              </w:rPr>
              <w:t>Anxiety support programmes</w:t>
            </w:r>
          </w:p>
          <w:p w:rsidRPr="005D3EED" w:rsidR="005E7C8D" w:rsidRDefault="005E7C8D" w14:paraId="15A16FEB" w14:textId="77777777">
            <w:pPr>
              <w:numPr>
                <w:ilvl w:val="0"/>
                <w:numId w:val="9"/>
              </w:numPr>
              <w:spacing w:line="278" w:lineRule="auto"/>
              <w:rPr>
                <w:rFonts w:ascii="Calibri" w:hAnsi="Calibri" w:cs="Calibri"/>
              </w:rPr>
            </w:pPr>
            <w:r w:rsidRPr="0EDCE78A" w:rsidR="0EB91243">
              <w:rPr>
                <w:rFonts w:ascii="Calibri" w:hAnsi="Calibri" w:cs="Calibri"/>
              </w:rPr>
              <w:t>Self-esteem groups</w:t>
            </w:r>
          </w:p>
          <w:p w:rsidRPr="005D3EED" w:rsidR="005E7C8D" w:rsidP="003C360B" w:rsidRDefault="005E7C8D" w14:paraId="127B3288" w14:textId="77777777">
            <w:pPr>
              <w:rPr>
                <w:rFonts w:ascii="Calibri" w:hAnsi="Calibri" w:cs="Calibri"/>
              </w:rPr>
            </w:pPr>
          </w:p>
        </w:tc>
        <w:tc>
          <w:tcPr>
            <w:tcW w:w="5228" w:type="dxa"/>
            <w:tcMar/>
          </w:tcPr>
          <w:p w:rsidRPr="005D3EED" w:rsidR="005E7C8D" w:rsidP="005E7C8D" w:rsidRDefault="005E7C8D" w14:paraId="487F3A34" w14:textId="77777777">
            <w:pPr>
              <w:spacing w:line="278" w:lineRule="auto"/>
              <w:rPr>
                <w:rFonts w:ascii="Calibri" w:hAnsi="Calibri" w:cs="Calibri"/>
                <w:b/>
                <w:bCs/>
              </w:rPr>
            </w:pPr>
            <w:r w:rsidRPr="005D3EED">
              <w:rPr>
                <w:rFonts w:ascii="Calibri" w:hAnsi="Calibri" w:cs="Calibri"/>
                <w:b/>
                <w:bCs/>
              </w:rPr>
              <w:t>Attendance and Engagement</w:t>
            </w:r>
          </w:p>
          <w:p w:rsidRPr="005D3EED" w:rsidR="005E7C8D" w:rsidRDefault="005E7C8D" w14:paraId="53E8C2A4" w14:textId="77777777">
            <w:pPr>
              <w:numPr>
                <w:ilvl w:val="0"/>
                <w:numId w:val="10"/>
              </w:numPr>
              <w:spacing w:line="278" w:lineRule="auto"/>
              <w:rPr>
                <w:rFonts w:ascii="Calibri" w:hAnsi="Calibri" w:cs="Calibri"/>
              </w:rPr>
            </w:pPr>
            <w:r w:rsidRPr="005D3EED">
              <w:rPr>
                <w:rFonts w:ascii="Calibri" w:hAnsi="Calibri" w:cs="Calibri"/>
              </w:rPr>
              <w:t>Attendance mentoring</w:t>
            </w:r>
          </w:p>
          <w:p w:rsidRPr="005D3EED" w:rsidR="005E7C8D" w:rsidRDefault="005E7C8D" w14:paraId="2380010B" w14:textId="77777777">
            <w:pPr>
              <w:numPr>
                <w:ilvl w:val="0"/>
                <w:numId w:val="10"/>
              </w:numPr>
              <w:spacing w:line="278" w:lineRule="auto"/>
              <w:rPr>
                <w:rFonts w:ascii="Calibri" w:hAnsi="Calibri" w:cs="Calibri"/>
              </w:rPr>
            </w:pPr>
            <w:r w:rsidRPr="005D3EED">
              <w:rPr>
                <w:rFonts w:ascii="Calibri" w:hAnsi="Calibri" w:cs="Calibri"/>
              </w:rPr>
              <w:t>Family meetings</w:t>
            </w:r>
          </w:p>
          <w:p w:rsidRPr="005D3EED" w:rsidR="005E7C8D" w:rsidRDefault="005E7C8D" w14:paraId="00B4D951" w14:textId="77777777">
            <w:pPr>
              <w:numPr>
                <w:ilvl w:val="0"/>
                <w:numId w:val="10"/>
              </w:numPr>
              <w:spacing w:line="278" w:lineRule="auto"/>
              <w:rPr>
                <w:rFonts w:ascii="Calibri" w:hAnsi="Calibri" w:cs="Calibri"/>
              </w:rPr>
            </w:pPr>
            <w:r w:rsidRPr="005D3EED">
              <w:rPr>
                <w:rFonts w:ascii="Calibri" w:hAnsi="Calibri" w:cs="Calibri"/>
              </w:rPr>
              <w:t>Attendance reward systems</w:t>
            </w:r>
          </w:p>
          <w:p w:rsidRPr="005D3EED" w:rsidR="005E7C8D" w:rsidRDefault="005E7C8D" w14:paraId="3501B57E" w14:textId="77777777">
            <w:pPr>
              <w:numPr>
                <w:ilvl w:val="0"/>
                <w:numId w:val="10"/>
              </w:numPr>
              <w:rPr>
                <w:rFonts w:ascii="Calibri" w:hAnsi="Calibri" w:cs="Calibri"/>
              </w:rPr>
            </w:pPr>
            <w:r w:rsidRPr="005D3EED">
              <w:rPr>
                <w:rFonts w:ascii="Calibri" w:hAnsi="Calibri" w:cs="Calibri"/>
              </w:rPr>
              <w:t>Early Help support</w:t>
            </w:r>
          </w:p>
          <w:p w:rsidRPr="005D3EED" w:rsidR="005E7C8D" w:rsidP="003C360B" w:rsidRDefault="005E7C8D" w14:paraId="1B4E3E6F" w14:textId="77777777">
            <w:pPr>
              <w:rPr>
                <w:rFonts w:ascii="Calibri" w:hAnsi="Calibri" w:cs="Calibri"/>
              </w:rPr>
            </w:pPr>
          </w:p>
        </w:tc>
      </w:tr>
      <w:tr w:rsidR="005E7C8D" w:rsidTr="0EDCE78A" w14:paraId="3BFD86FE" w14:textId="77777777">
        <w:tc>
          <w:tcPr>
            <w:tcW w:w="5228" w:type="dxa"/>
            <w:tcMar/>
          </w:tcPr>
          <w:p w:rsidRPr="005D3EED" w:rsidR="005E7C8D" w:rsidP="005E7C8D" w:rsidRDefault="005E7C8D" w14:paraId="63BC1DDB" w14:textId="77777777">
            <w:pPr>
              <w:spacing w:line="278" w:lineRule="auto"/>
              <w:rPr>
                <w:rFonts w:ascii="Calibri" w:hAnsi="Calibri" w:cs="Calibri"/>
                <w:b/>
                <w:bCs/>
              </w:rPr>
            </w:pPr>
            <w:r w:rsidRPr="005D3EED">
              <w:rPr>
                <w:rFonts w:ascii="Calibri" w:hAnsi="Calibri" w:cs="Calibri"/>
                <w:b/>
                <w:bCs/>
              </w:rPr>
              <w:t>Social Skills Development</w:t>
            </w:r>
          </w:p>
          <w:p w:rsidRPr="005D3EED" w:rsidR="005E7C8D" w:rsidRDefault="005E7C8D" w14:paraId="42D24A21" w14:textId="77777777">
            <w:pPr>
              <w:numPr>
                <w:ilvl w:val="0"/>
                <w:numId w:val="11"/>
              </w:numPr>
              <w:spacing w:line="278" w:lineRule="auto"/>
              <w:rPr>
                <w:rFonts w:ascii="Calibri" w:hAnsi="Calibri" w:cs="Calibri"/>
              </w:rPr>
            </w:pPr>
            <w:r w:rsidRPr="005D3EED">
              <w:rPr>
                <w:rFonts w:ascii="Calibri" w:hAnsi="Calibri" w:cs="Calibri"/>
              </w:rPr>
              <w:t>Lego Therapy</w:t>
            </w:r>
          </w:p>
          <w:p w:rsidRPr="005D3EED" w:rsidR="005E7C8D" w:rsidRDefault="005E7C8D" w14:paraId="1872993A" w14:textId="77777777">
            <w:pPr>
              <w:numPr>
                <w:ilvl w:val="0"/>
                <w:numId w:val="11"/>
              </w:numPr>
              <w:spacing w:line="278" w:lineRule="auto"/>
              <w:rPr>
                <w:rFonts w:ascii="Calibri" w:hAnsi="Calibri" w:cs="Calibri"/>
              </w:rPr>
            </w:pPr>
            <w:r w:rsidRPr="005D3EED">
              <w:rPr>
                <w:rFonts w:ascii="Calibri" w:hAnsi="Calibri" w:cs="Calibri"/>
              </w:rPr>
              <w:t>Social communication groups</w:t>
            </w:r>
          </w:p>
          <w:p w:rsidRPr="005D3EED" w:rsidR="005E7C8D" w:rsidRDefault="005E7C8D" w14:paraId="7F6CF340" w14:textId="77777777">
            <w:pPr>
              <w:numPr>
                <w:ilvl w:val="0"/>
                <w:numId w:val="11"/>
              </w:numPr>
              <w:spacing w:line="278" w:lineRule="auto"/>
              <w:rPr>
                <w:rFonts w:ascii="Calibri" w:hAnsi="Calibri" w:cs="Calibri"/>
              </w:rPr>
            </w:pPr>
            <w:r w:rsidRPr="005D3EED">
              <w:rPr>
                <w:rFonts w:ascii="Calibri" w:hAnsi="Calibri" w:cs="Calibri"/>
              </w:rPr>
              <w:t>Peer mentoring</w:t>
            </w:r>
          </w:p>
          <w:p w:rsidRPr="005D3EED" w:rsidR="005E7C8D" w:rsidRDefault="005E7C8D" w14:paraId="11BCCC66" w14:textId="77777777">
            <w:pPr>
              <w:numPr>
                <w:ilvl w:val="0"/>
                <w:numId w:val="11"/>
              </w:numPr>
              <w:rPr>
                <w:rFonts w:ascii="Calibri" w:hAnsi="Calibri" w:cs="Calibri"/>
              </w:rPr>
            </w:pPr>
            <w:r w:rsidRPr="005D3EED">
              <w:rPr>
                <w:rFonts w:ascii="Calibri" w:hAnsi="Calibri" w:cs="Calibri"/>
              </w:rPr>
              <w:t>Structured lunchtime provision</w:t>
            </w:r>
          </w:p>
          <w:p w:rsidRPr="005D3EED" w:rsidR="005E7C8D" w:rsidP="003C360B" w:rsidRDefault="005E7C8D" w14:paraId="49A84AFA" w14:textId="77777777">
            <w:pPr>
              <w:rPr>
                <w:rFonts w:ascii="Calibri" w:hAnsi="Calibri" w:cs="Calibri"/>
              </w:rPr>
            </w:pPr>
          </w:p>
        </w:tc>
        <w:tc>
          <w:tcPr>
            <w:tcW w:w="5228" w:type="dxa"/>
            <w:tcMar/>
          </w:tcPr>
          <w:p w:rsidRPr="005D3EED" w:rsidR="005E7C8D" w:rsidP="005E7C8D" w:rsidRDefault="005E7C8D" w14:paraId="750552B4" w14:textId="77777777">
            <w:pPr>
              <w:spacing w:line="278" w:lineRule="auto"/>
              <w:rPr>
                <w:rFonts w:ascii="Calibri" w:hAnsi="Calibri" w:cs="Calibri"/>
                <w:b/>
                <w:bCs/>
              </w:rPr>
            </w:pPr>
            <w:r w:rsidRPr="005D3EED">
              <w:rPr>
                <w:rFonts w:ascii="Calibri" w:hAnsi="Calibri" w:cs="Calibri"/>
                <w:b/>
                <w:bCs/>
              </w:rPr>
              <w:t>Transition Support</w:t>
            </w:r>
          </w:p>
          <w:p w:rsidRPr="005D3EED" w:rsidR="005E7C8D" w:rsidRDefault="005E7C8D" w14:paraId="6842CA56" w14:textId="77777777">
            <w:pPr>
              <w:numPr>
                <w:ilvl w:val="0"/>
                <w:numId w:val="12"/>
              </w:numPr>
              <w:spacing w:line="278" w:lineRule="auto"/>
              <w:rPr>
                <w:rFonts w:ascii="Calibri" w:hAnsi="Calibri" w:cs="Calibri"/>
              </w:rPr>
            </w:pPr>
            <w:r w:rsidRPr="005D3EED">
              <w:rPr>
                <w:rFonts w:ascii="Calibri" w:hAnsi="Calibri" w:cs="Calibri"/>
              </w:rPr>
              <w:t>Nursery to Reception transition</w:t>
            </w:r>
          </w:p>
          <w:p w:rsidRPr="005D3EED" w:rsidR="005E7C8D" w:rsidRDefault="005E7C8D" w14:paraId="65592453" w14:textId="77777777">
            <w:pPr>
              <w:numPr>
                <w:ilvl w:val="0"/>
                <w:numId w:val="12"/>
              </w:numPr>
              <w:spacing w:line="278" w:lineRule="auto"/>
              <w:rPr>
                <w:rFonts w:ascii="Calibri" w:hAnsi="Calibri" w:cs="Calibri"/>
              </w:rPr>
            </w:pPr>
            <w:r w:rsidRPr="005D3EED">
              <w:rPr>
                <w:rFonts w:ascii="Calibri" w:hAnsi="Calibri" w:cs="Calibri"/>
              </w:rPr>
              <w:t>Year 6 to Year 7 transition</w:t>
            </w:r>
          </w:p>
          <w:p w:rsidRPr="005D3EED" w:rsidR="005E7C8D" w:rsidRDefault="005E7C8D" w14:paraId="27D37140" w14:textId="77777777">
            <w:pPr>
              <w:numPr>
                <w:ilvl w:val="0"/>
                <w:numId w:val="12"/>
              </w:numPr>
              <w:spacing w:line="278" w:lineRule="auto"/>
              <w:rPr>
                <w:rFonts w:ascii="Calibri" w:hAnsi="Calibri" w:cs="Calibri"/>
              </w:rPr>
            </w:pPr>
            <w:r w:rsidRPr="005D3EED">
              <w:rPr>
                <w:rFonts w:ascii="Calibri" w:hAnsi="Calibri" w:cs="Calibri"/>
              </w:rPr>
              <w:t>Mid-year admissions support</w:t>
            </w:r>
          </w:p>
          <w:p w:rsidRPr="005D3EED" w:rsidR="005E7C8D" w:rsidRDefault="005E7C8D" w14:paraId="75AC69B5" w14:textId="77777777">
            <w:pPr>
              <w:numPr>
                <w:ilvl w:val="0"/>
                <w:numId w:val="12"/>
              </w:numPr>
              <w:spacing w:line="278" w:lineRule="auto"/>
              <w:rPr>
                <w:rFonts w:ascii="Calibri" w:hAnsi="Calibri" w:cs="Calibri"/>
              </w:rPr>
            </w:pPr>
            <w:r w:rsidRPr="005D3EED">
              <w:rPr>
                <w:rFonts w:ascii="Calibri" w:hAnsi="Calibri" w:cs="Calibri"/>
              </w:rPr>
              <w:t>Transition passports</w:t>
            </w:r>
          </w:p>
          <w:p w:rsidRPr="005D3EED" w:rsidR="005E7C8D" w:rsidP="003C360B" w:rsidRDefault="005E7C8D" w14:paraId="585124CC" w14:textId="77777777">
            <w:pPr>
              <w:rPr>
                <w:rFonts w:ascii="Calibri" w:hAnsi="Calibri" w:cs="Calibri"/>
              </w:rPr>
            </w:pPr>
          </w:p>
        </w:tc>
      </w:tr>
    </w:tbl>
    <w:p w:rsidRPr="00E54A7B" w:rsidR="007470C8" w:rsidP="00C54769" w:rsidRDefault="007470C8" w14:paraId="4D65A0B7" w14:textId="77777777">
      <w:pPr>
        <w:spacing w:after="0"/>
        <w:rPr>
          <w:rFonts w:eastAsiaTheme="majorEastAsia"/>
          <w:color w:val="0F4761" w:themeColor="accent1" w:themeShade="BF"/>
          <w:sz w:val="28"/>
          <w:szCs w:val="28"/>
        </w:rPr>
      </w:pPr>
    </w:p>
    <w:p w:rsidR="00216854" w:rsidRDefault="00E54A7B" w14:paraId="68391D4D" w14:textId="77777777">
      <w:pPr>
        <w:pStyle w:val="Heading3"/>
        <w:numPr>
          <w:ilvl w:val="0"/>
          <w:numId w:val="4"/>
        </w:numPr>
        <w:rPr>
          <w:rFonts w:cs="Calibri"/>
        </w:rPr>
      </w:pPr>
      <w:bookmarkStart w:name="_Toc233965081" w:id="7"/>
      <w:r w:rsidRPr="001A13B9">
        <w:rPr>
          <w:rFonts w:cs="Calibri"/>
        </w:rPr>
        <w:t>Specialist Support (Wave 3)</w:t>
      </w:r>
      <w:bookmarkEnd w:id="7"/>
    </w:p>
    <w:p w:rsidRPr="00216854" w:rsidR="00B2789F" w:rsidP="00EF5E1D" w:rsidRDefault="00B2789F" w14:paraId="2D54545F" w14:textId="647499B2">
      <w:pPr>
        <w:rPr>
          <w:rFonts w:eastAsiaTheme="majorEastAsia"/>
          <w:color w:val="0F4761" w:themeColor="accent1" w:themeShade="BF"/>
          <w:sz w:val="28"/>
          <w:szCs w:val="28"/>
        </w:rPr>
      </w:pPr>
      <w:r w:rsidRPr="00216854">
        <w:t>We recognise that some pupils require a higher level of personalised pastoral support to overcome significant barriers to learning attendance, wellbeing or personal development. These barriers may arise from social, emotional or mental health needs, adverse childhood experiences, family circumstances, trauma, bereavement, safeguarding concerns or other factors that impact a child's ability to thrive in school.</w:t>
      </w:r>
    </w:p>
    <w:p w:rsidRPr="00F153A0" w:rsidR="00B2789F" w:rsidP="00B2789F" w:rsidRDefault="00B2789F" w14:paraId="17357C9B" w14:textId="77777777">
      <w:pPr>
        <w:pStyle w:val="NormalWeb"/>
        <w:spacing w:line="300" w:lineRule="atLeast"/>
        <w:rPr>
          <w:rFonts w:ascii="Calibri" w:hAnsi="Calibri" w:cs="Calibri" w:eastAsiaTheme="minorHAnsi"/>
          <w:kern w:val="2"/>
          <w:sz w:val="22"/>
          <w:szCs w:val="22"/>
          <w:lang w:eastAsia="en-US"/>
          <w14:ligatures w14:val="standardContextual"/>
        </w:rPr>
      </w:pPr>
      <w:r w:rsidRPr="00F153A0">
        <w:rPr>
          <w:rFonts w:ascii="Calibri" w:hAnsi="Calibri" w:cs="Calibri" w:eastAsiaTheme="minorHAnsi"/>
          <w:kern w:val="2"/>
          <w:sz w:val="22"/>
          <w:szCs w:val="22"/>
          <w:lang w:eastAsia="en-US"/>
          <w14:ligatures w14:val="standardContextual"/>
        </w:rPr>
        <w:t xml:space="preserve">Our Wave 3 pastoral provision follows a graduated </w:t>
      </w:r>
      <w:r w:rsidRPr="00404348">
        <w:rPr>
          <w:rFonts w:ascii="Calibri" w:hAnsi="Calibri" w:cs="Calibri" w:eastAsiaTheme="minorHAnsi"/>
          <w:kern w:val="2"/>
          <w:sz w:val="22"/>
          <w:szCs w:val="22"/>
          <w:lang w:eastAsia="en-US"/>
          <w14:ligatures w14:val="standardContextual"/>
        </w:rPr>
        <w:t>Assess–Plan–Do–Review</w:t>
      </w:r>
      <w:r w:rsidRPr="00F153A0">
        <w:rPr>
          <w:rFonts w:ascii="Calibri" w:hAnsi="Calibri" w:cs="Calibri" w:eastAsiaTheme="minorHAnsi"/>
          <w:kern w:val="2"/>
          <w:sz w:val="22"/>
          <w:szCs w:val="22"/>
          <w:lang w:eastAsia="en-US"/>
          <w14:ligatures w14:val="standardContextual"/>
        </w:rPr>
        <w:t xml:space="preserve"> approach, ensuring that support is carefully matched to individual need and regularly evaluated for impact. Pupils are identified through robust monitoring, staff observations, family engagement, pupil voice and analysis of attendance, behaviour and wellbeing indicators. Once a need is identified, a comprehensive pastoral assessment is undertaken to establish both strengths and areas for development.</w:t>
      </w:r>
    </w:p>
    <w:p w:rsidRPr="00F153A0" w:rsidR="00B2789F" w:rsidP="00B2789F" w:rsidRDefault="00B2789F" w14:paraId="79FA13B5" w14:textId="77777777">
      <w:pPr>
        <w:pStyle w:val="NormalWeb"/>
        <w:spacing w:line="300" w:lineRule="atLeast"/>
        <w:rPr>
          <w:rFonts w:ascii="Calibri" w:hAnsi="Calibri" w:cs="Calibri" w:eastAsiaTheme="minorHAnsi"/>
          <w:kern w:val="2"/>
          <w:sz w:val="22"/>
          <w:szCs w:val="22"/>
          <w:lang w:eastAsia="en-US"/>
          <w14:ligatures w14:val="standardContextual"/>
        </w:rPr>
      </w:pPr>
      <w:r w:rsidRPr="00F153A0">
        <w:rPr>
          <w:rFonts w:ascii="Calibri" w:hAnsi="Calibri" w:cs="Calibri" w:eastAsiaTheme="minorHAnsi"/>
          <w:kern w:val="2"/>
          <w:sz w:val="22"/>
          <w:szCs w:val="22"/>
          <w:lang w:eastAsia="en-US"/>
          <w14:ligatures w14:val="standardContextual"/>
        </w:rPr>
        <w:t xml:space="preserve">A bespoke </w:t>
      </w:r>
      <w:r w:rsidRPr="00404348">
        <w:rPr>
          <w:rFonts w:ascii="Calibri" w:hAnsi="Calibri" w:cs="Calibri" w:eastAsiaTheme="minorHAnsi"/>
          <w:kern w:val="2"/>
          <w:sz w:val="22"/>
          <w:szCs w:val="22"/>
          <w:lang w:eastAsia="en-US"/>
          <w14:ligatures w14:val="standardContextual"/>
        </w:rPr>
        <w:t>Pastoral Support Plan</w:t>
      </w:r>
      <w:r>
        <w:rPr>
          <w:rFonts w:ascii="Calibri" w:hAnsi="Calibri" w:cs="Calibri" w:eastAsiaTheme="minorHAnsi"/>
          <w:kern w:val="2"/>
          <w:sz w:val="22"/>
          <w:szCs w:val="22"/>
          <w:lang w:eastAsia="en-US"/>
          <w14:ligatures w14:val="standardContextual"/>
        </w:rPr>
        <w:t xml:space="preserve"> (Appendix A)</w:t>
      </w:r>
      <w:r w:rsidRPr="00404348">
        <w:rPr>
          <w:rFonts w:ascii="Calibri" w:hAnsi="Calibri" w:cs="Calibri" w:eastAsiaTheme="minorHAnsi"/>
          <w:kern w:val="2"/>
          <w:sz w:val="22"/>
          <w:szCs w:val="22"/>
          <w:lang w:eastAsia="en-US"/>
          <w14:ligatures w14:val="standardContextual"/>
        </w:rPr>
        <w:t xml:space="preserve"> is then</w:t>
      </w:r>
      <w:r w:rsidRPr="00F153A0">
        <w:rPr>
          <w:rFonts w:ascii="Calibri" w:hAnsi="Calibri" w:cs="Calibri" w:eastAsiaTheme="minorHAnsi"/>
          <w:kern w:val="2"/>
          <w:sz w:val="22"/>
          <w:szCs w:val="22"/>
          <w:lang w:eastAsia="en-US"/>
          <w14:ligatures w14:val="standardContextual"/>
        </w:rPr>
        <w:t xml:space="preserve"> developed in partnership with the </w:t>
      </w:r>
      <w:r>
        <w:rPr>
          <w:rFonts w:ascii="Calibri" w:hAnsi="Calibri" w:cs="Calibri" w:eastAsiaTheme="minorHAnsi"/>
          <w:kern w:val="2"/>
          <w:sz w:val="22"/>
          <w:szCs w:val="22"/>
          <w:lang w:eastAsia="en-US"/>
          <w14:ligatures w14:val="standardContextual"/>
        </w:rPr>
        <w:t>pupil</w:t>
      </w:r>
      <w:r w:rsidRPr="00F153A0">
        <w:rPr>
          <w:rFonts w:ascii="Calibri" w:hAnsi="Calibri" w:cs="Calibri" w:eastAsiaTheme="minorHAnsi"/>
          <w:kern w:val="2"/>
          <w:sz w:val="22"/>
          <w:szCs w:val="22"/>
          <w:lang w:eastAsia="en-US"/>
          <w14:ligatures w14:val="standardContextual"/>
        </w:rPr>
        <w:t>, family and relevant professionals. This plan identifies specific needs, desired outcomes, targeted strategies and clear success criteria. Support may include individual mentoring, emotional wellbeing interventions, family support, attendance support, therapeutic approaches, multi-agency involvement or personalised transition arrangements.</w:t>
      </w:r>
    </w:p>
    <w:p w:rsidRPr="00F153A0" w:rsidR="00B2789F" w:rsidP="00B2789F" w:rsidRDefault="00B2789F" w14:paraId="09D2F8F3" w14:textId="77777777">
      <w:pPr>
        <w:pStyle w:val="NormalWeb"/>
        <w:spacing w:line="300" w:lineRule="atLeast"/>
        <w:rPr>
          <w:rFonts w:ascii="Calibri" w:hAnsi="Calibri" w:cs="Calibri" w:eastAsiaTheme="minorHAnsi"/>
          <w:kern w:val="2"/>
          <w:sz w:val="22"/>
          <w:szCs w:val="22"/>
          <w:lang w:eastAsia="en-US"/>
          <w14:ligatures w14:val="standardContextual"/>
        </w:rPr>
      </w:pPr>
      <w:r w:rsidRPr="00F153A0">
        <w:rPr>
          <w:rFonts w:ascii="Calibri" w:hAnsi="Calibri" w:cs="Calibri" w:eastAsiaTheme="minorHAnsi"/>
          <w:kern w:val="2"/>
          <w:sz w:val="22"/>
          <w:szCs w:val="22"/>
          <w:lang w:eastAsia="en-US"/>
          <w14:ligatures w14:val="standardContextual"/>
        </w:rPr>
        <w:lastRenderedPageBreak/>
        <w:t xml:space="preserve">Through regular review meetings, we monitor progress, celebrate successes and adapt provision where necessary. Our aim is not only to respond to challenges but to build resilience, strengthen relationships, promote positive mental health and enable every </w:t>
      </w:r>
      <w:r>
        <w:rPr>
          <w:rFonts w:ascii="Calibri" w:hAnsi="Calibri" w:cs="Calibri" w:eastAsiaTheme="minorHAnsi"/>
          <w:kern w:val="2"/>
          <w:sz w:val="22"/>
          <w:szCs w:val="22"/>
          <w:lang w:eastAsia="en-US"/>
          <w14:ligatures w14:val="standardContextual"/>
        </w:rPr>
        <w:t>pupil</w:t>
      </w:r>
      <w:r w:rsidRPr="00F153A0">
        <w:rPr>
          <w:rFonts w:ascii="Calibri" w:hAnsi="Calibri" w:cs="Calibri" w:eastAsiaTheme="minorHAnsi"/>
          <w:kern w:val="2"/>
          <w:sz w:val="22"/>
          <w:szCs w:val="22"/>
          <w:lang w:eastAsia="en-US"/>
          <w14:ligatures w14:val="standardContextual"/>
        </w:rPr>
        <w:t xml:space="preserve"> to feel safe, included and successful.</w:t>
      </w:r>
    </w:p>
    <w:p w:rsidRPr="00321F38" w:rsidR="00E54A7B" w:rsidP="00321F38" w:rsidRDefault="00B2789F" w14:paraId="3360F542" w14:textId="7F745CC9">
      <w:pPr>
        <w:pStyle w:val="NormalWeb"/>
        <w:spacing w:line="300" w:lineRule="atLeast"/>
        <w:rPr>
          <w:rFonts w:ascii="Calibri" w:hAnsi="Calibri" w:cs="Calibri" w:eastAsiaTheme="minorHAnsi"/>
          <w:kern w:val="2"/>
          <w:sz w:val="22"/>
          <w:szCs w:val="22"/>
          <w:lang w:eastAsia="en-US"/>
          <w14:ligatures w14:val="standardContextual"/>
        </w:rPr>
      </w:pPr>
      <w:r>
        <w:rPr>
          <w:rFonts w:ascii="Calibri" w:hAnsi="Calibri" w:cs="Calibri" w:eastAsiaTheme="minorHAnsi"/>
          <w:kern w:val="2"/>
          <w:sz w:val="22"/>
          <w:szCs w:val="22"/>
          <w:lang w:eastAsia="en-US"/>
          <w14:ligatures w14:val="standardContextual"/>
        </w:rPr>
        <w:t>T</w:t>
      </w:r>
      <w:r w:rsidRPr="00F153A0" w:rsidR="00F153A0">
        <w:rPr>
          <w:rFonts w:ascii="Calibri" w:hAnsi="Calibri" w:cs="Calibri" w:eastAsiaTheme="minorHAnsi"/>
          <w:kern w:val="2"/>
          <w:sz w:val="22"/>
          <w:szCs w:val="22"/>
          <w:lang w:eastAsia="en-US"/>
          <w14:ligatures w14:val="standardContextual"/>
        </w:rPr>
        <w:t>his approach reflects our commitment to early intervention, inclusion and personal development, ensuring that the right support is provided at the right time so that all pupils can engage fully in school life and achieve their potential.</w:t>
      </w:r>
    </w:p>
    <w:p w:rsidRPr="003E5A24" w:rsidR="003E5A24" w:rsidRDefault="003E5A24" w14:paraId="52E127BE" w14:textId="399FA71D">
      <w:pPr>
        <w:pStyle w:val="Heading3"/>
        <w:numPr>
          <w:ilvl w:val="0"/>
          <w:numId w:val="4"/>
        </w:numPr>
        <w:rPr>
          <w:rFonts w:cs="Calibri"/>
        </w:rPr>
      </w:pPr>
      <w:bookmarkStart w:name="_Toc233965082" w:id="8"/>
      <w:r w:rsidRPr="003E5A24">
        <w:rPr>
          <w:rFonts w:cs="Calibri"/>
        </w:rPr>
        <w:t>Referrals</w:t>
      </w:r>
      <w:bookmarkEnd w:id="8"/>
    </w:p>
    <w:p w:rsidRPr="00C74F83" w:rsidR="00C74F83" w:rsidP="00C74F83" w:rsidRDefault="00C74F83" w14:paraId="2BC15BB3" w14:textId="11106B2C">
      <w:pPr>
        <w:pStyle w:val="NormalWeb"/>
        <w:spacing w:line="300" w:lineRule="atLeast"/>
        <w:rPr>
          <w:rFonts w:ascii="Calibri" w:hAnsi="Calibri" w:cs="Calibri" w:eastAsiaTheme="minorHAnsi"/>
          <w:kern w:val="2"/>
          <w:sz w:val="22"/>
          <w:szCs w:val="22"/>
          <w:lang w:eastAsia="en-US"/>
          <w14:ligatures w14:val="standardContextual"/>
        </w:rPr>
      </w:pPr>
      <w:r w:rsidRPr="00C74F83">
        <w:rPr>
          <w:rFonts w:ascii="Calibri" w:hAnsi="Calibri" w:cs="Calibri" w:eastAsiaTheme="minorHAnsi"/>
          <w:kern w:val="2"/>
          <w:sz w:val="22"/>
          <w:szCs w:val="22"/>
          <w:lang w:eastAsia="en-US"/>
          <w14:ligatures w14:val="standardContextual"/>
        </w:rPr>
        <w:t>We are committed to ensuring that pupils and families receive the right support at the right time. Whilst many needs can be successfully supported through our universal and targeted pastoral provision, there may be occasions when additional specialist support is required. Referrals form an important part of our graduated response to need and help us to access expertise, advice and intervention from a range of professionals and services.</w:t>
      </w:r>
    </w:p>
    <w:p w:rsidRPr="00C74F83" w:rsidR="00C74F83" w:rsidP="003F4A1D" w:rsidRDefault="00C74F83" w14:paraId="33E79F05" w14:textId="77777777">
      <w:pPr>
        <w:pStyle w:val="NormalWeb"/>
        <w:spacing w:line="300" w:lineRule="atLeast"/>
        <w:rPr>
          <w:rFonts w:ascii="Calibri" w:hAnsi="Calibri" w:cs="Calibri" w:eastAsiaTheme="minorHAnsi"/>
          <w:kern w:val="2"/>
          <w:sz w:val="22"/>
          <w:szCs w:val="22"/>
          <w:lang w:eastAsia="en-US"/>
          <w14:ligatures w14:val="standardContextual"/>
        </w:rPr>
      </w:pPr>
      <w:r w:rsidRPr="00C74F83">
        <w:rPr>
          <w:rFonts w:ascii="Calibri" w:hAnsi="Calibri" w:cs="Calibri" w:eastAsiaTheme="minorHAnsi"/>
          <w:kern w:val="2"/>
          <w:sz w:val="22"/>
          <w:szCs w:val="22"/>
          <w:lang w:eastAsia="en-US"/>
          <w14:ligatures w14:val="standardContextual"/>
        </w:rPr>
        <w:t>Referrals may be made when a child presents with ongoing social, emotional, mental health, attendance, safeguarding or family needs that require support beyond that which can be provided within school. Decisions to refer are informed by pastoral assessments, pupil and family voice, review of support strategies, and collaboration with staff and relevant professionals.</w:t>
      </w:r>
    </w:p>
    <w:p w:rsidRPr="00C74F83" w:rsidR="00C74F83" w:rsidP="003F4A1D" w:rsidRDefault="00C74F83" w14:paraId="57CC571C" w14:textId="77777777">
      <w:pPr>
        <w:pStyle w:val="NormalWeb"/>
        <w:spacing w:line="300" w:lineRule="atLeast"/>
        <w:rPr>
          <w:rFonts w:ascii="Calibri" w:hAnsi="Calibri" w:cs="Calibri" w:eastAsiaTheme="minorHAnsi"/>
          <w:kern w:val="2"/>
          <w:sz w:val="22"/>
          <w:szCs w:val="22"/>
          <w:lang w:eastAsia="en-US"/>
          <w14:ligatures w14:val="standardContextual"/>
        </w:rPr>
      </w:pPr>
      <w:r w:rsidRPr="00C74F83">
        <w:rPr>
          <w:rFonts w:ascii="Calibri" w:hAnsi="Calibri" w:cs="Calibri" w:eastAsiaTheme="minorHAnsi"/>
          <w:kern w:val="2"/>
          <w:sz w:val="22"/>
          <w:szCs w:val="22"/>
          <w:lang w:eastAsia="en-US"/>
          <w14:ligatures w14:val="standardContextual"/>
        </w:rPr>
        <w:t>We work closely with parents, carers and external agencies throughout the referral process to ensure that support is coordinated, timely and focused on achieving the best possible outcomes for the child. Referrals are viewed as a positive step in securing additional help and strengthening the network of support around a pupil and their family.</w:t>
      </w:r>
    </w:p>
    <w:p w:rsidRPr="00C74F83" w:rsidR="00C74F83" w:rsidP="003C2CD5" w:rsidRDefault="00C74F83" w14:paraId="5536B446" w14:textId="7ECAC7E4">
      <w:pPr>
        <w:pStyle w:val="NormalWeb"/>
        <w:spacing w:line="300" w:lineRule="atLeast"/>
        <w:rPr>
          <w:rFonts w:ascii="Calibri" w:hAnsi="Calibri" w:cs="Calibri" w:eastAsiaTheme="minorHAnsi"/>
          <w:kern w:val="2"/>
          <w:sz w:val="22"/>
          <w:szCs w:val="22"/>
          <w:lang w:eastAsia="en-US"/>
          <w14:ligatures w14:val="standardContextual"/>
        </w:rPr>
      </w:pPr>
      <w:r w:rsidRPr="00C74F83">
        <w:rPr>
          <w:rFonts w:ascii="Calibri" w:hAnsi="Calibri" w:cs="Calibri" w:eastAsiaTheme="minorHAnsi"/>
          <w:kern w:val="2"/>
          <w:sz w:val="22"/>
          <w:szCs w:val="22"/>
          <w:lang w:eastAsia="en-US"/>
          <w14:ligatures w14:val="standardContextual"/>
        </w:rPr>
        <w:t>Our aim is to ensure that every child has access to the resources, services and opportunities they need to thrive both in school and beyond.</w:t>
      </w:r>
      <w:r w:rsidR="003C2CD5">
        <w:rPr>
          <w:rFonts w:ascii="Calibri" w:hAnsi="Calibri" w:cs="Calibri" w:eastAsiaTheme="minorHAnsi"/>
          <w:kern w:val="2"/>
          <w:sz w:val="22"/>
          <w:szCs w:val="22"/>
          <w:lang w:eastAsia="en-US"/>
          <w14:ligatures w14:val="standardContextual"/>
        </w:rPr>
        <w:t xml:space="preserve"> Referrals may be made to:</w:t>
      </w:r>
    </w:p>
    <w:p w:rsidRPr="00E54A7B" w:rsidR="00E54A7B" w:rsidRDefault="00E54A7B" w14:paraId="53792BC7" w14:textId="77777777">
      <w:pPr>
        <w:numPr>
          <w:ilvl w:val="0"/>
          <w:numId w:val="13"/>
        </w:numPr>
        <w:spacing w:after="0"/>
      </w:pPr>
      <w:r w:rsidRPr="00E54A7B">
        <w:t>Educational Psychology Service</w:t>
      </w:r>
    </w:p>
    <w:p w:rsidRPr="00E54A7B" w:rsidR="00E54A7B" w:rsidRDefault="00E54A7B" w14:paraId="6A9141B1" w14:textId="77777777">
      <w:pPr>
        <w:numPr>
          <w:ilvl w:val="0"/>
          <w:numId w:val="13"/>
        </w:numPr>
        <w:spacing w:after="0"/>
      </w:pPr>
      <w:r w:rsidRPr="00E54A7B">
        <w:t>Mental Health Support Teams</w:t>
      </w:r>
    </w:p>
    <w:p w:rsidRPr="00E54A7B" w:rsidR="00E54A7B" w:rsidRDefault="00E54A7B" w14:paraId="619204C8" w14:textId="77777777">
      <w:pPr>
        <w:numPr>
          <w:ilvl w:val="0"/>
          <w:numId w:val="13"/>
        </w:numPr>
        <w:spacing w:after="0"/>
      </w:pPr>
      <w:r w:rsidRPr="00E54A7B">
        <w:t>CAMHS</w:t>
      </w:r>
    </w:p>
    <w:p w:rsidRPr="00E54A7B" w:rsidR="00E54A7B" w:rsidRDefault="00E54A7B" w14:paraId="39CE528F" w14:textId="77777777">
      <w:pPr>
        <w:numPr>
          <w:ilvl w:val="0"/>
          <w:numId w:val="13"/>
        </w:numPr>
        <w:spacing w:after="0"/>
      </w:pPr>
      <w:r w:rsidRPr="00E54A7B">
        <w:t>School Nursing Service</w:t>
      </w:r>
    </w:p>
    <w:p w:rsidRPr="00E54A7B" w:rsidR="00E54A7B" w:rsidRDefault="00E54A7B" w14:paraId="3B4212FD" w14:textId="77777777">
      <w:pPr>
        <w:numPr>
          <w:ilvl w:val="0"/>
          <w:numId w:val="13"/>
        </w:numPr>
        <w:spacing w:after="0"/>
      </w:pPr>
      <w:r w:rsidRPr="00E54A7B">
        <w:t>Family Support Services</w:t>
      </w:r>
    </w:p>
    <w:p w:rsidRPr="00E54A7B" w:rsidR="00E54A7B" w:rsidRDefault="00E54A7B" w14:paraId="70DF41FC" w14:textId="77777777">
      <w:pPr>
        <w:numPr>
          <w:ilvl w:val="0"/>
          <w:numId w:val="13"/>
        </w:numPr>
        <w:spacing w:after="0"/>
      </w:pPr>
      <w:r w:rsidRPr="00E54A7B">
        <w:t>Attendance Services</w:t>
      </w:r>
    </w:p>
    <w:p w:rsidRPr="00E54A7B" w:rsidR="00E54A7B" w:rsidRDefault="00E54A7B" w14:paraId="3FF344BA" w14:textId="77777777">
      <w:pPr>
        <w:numPr>
          <w:ilvl w:val="0"/>
          <w:numId w:val="13"/>
        </w:numPr>
        <w:spacing w:after="0"/>
      </w:pPr>
      <w:r w:rsidRPr="00E54A7B">
        <w:t>Social Care</w:t>
      </w:r>
    </w:p>
    <w:p w:rsidR="00E54A7B" w:rsidP="00C54769" w:rsidRDefault="00E54A7B" w14:paraId="26B575FE" w14:textId="77777777">
      <w:pPr>
        <w:spacing w:after="0"/>
      </w:pPr>
    </w:p>
    <w:p w:rsidRPr="007A755B" w:rsidR="001857CB" w:rsidP="007A755B" w:rsidRDefault="007A755B" w14:paraId="5C690B57" w14:textId="60686696">
      <w:pPr>
        <w:pStyle w:val="Heading3"/>
        <w:numPr>
          <w:ilvl w:val="0"/>
          <w:numId w:val="4"/>
        </w:numPr>
        <w:rPr>
          <w:rFonts w:cs="Calibri"/>
        </w:rPr>
      </w:pPr>
      <w:bookmarkStart w:name="_Toc233965083" w:id="9"/>
      <w:r w:rsidRPr="007A755B">
        <w:rPr>
          <w:rFonts w:cs="Calibri"/>
        </w:rPr>
        <w:t>Evaluating the Effectiveness of Our Pastoral Offer</w:t>
      </w:r>
      <w:bookmarkEnd w:id="9"/>
    </w:p>
    <w:p w:rsidR="00DB568B" w:rsidP="00DB568B" w:rsidRDefault="00DB568B" w14:paraId="6C53F281" w14:textId="73E3273F">
      <w:pPr>
        <w:spacing w:after="0" w:line="300" w:lineRule="atLeast"/>
      </w:pPr>
      <w:r w:rsidRPr="00DB568B">
        <w:t>We are committed to ensuring that our pastoral provision has a measurable and positive impact on the wellbeing, engagement and personal development of all pupils. Regular evaluation enables us to identify strengths, respond to emerging needs and ensure that support remains effective, inclusive and responsive to our school community.</w:t>
      </w:r>
    </w:p>
    <w:p w:rsidR="00DB568B" w:rsidP="00DB568B" w:rsidRDefault="00DB568B" w14:paraId="7AEF8A0E" w14:textId="77777777">
      <w:pPr>
        <w:spacing w:after="0" w:line="300" w:lineRule="atLeast"/>
      </w:pPr>
    </w:p>
    <w:p w:rsidR="002E76DA" w:rsidP="002E76DA" w:rsidRDefault="002E76DA" w14:paraId="7031B9FB" w14:textId="054A61AA">
      <w:pPr>
        <w:spacing w:after="0" w:line="300" w:lineRule="atLeast"/>
      </w:pPr>
      <w:r w:rsidRPr="002E76DA">
        <w:t>The effectiveness of pastoral support is reviewed through a range of measures, including:</w:t>
      </w:r>
    </w:p>
    <w:p w:rsidR="002E76DA" w:rsidP="002E76DA" w:rsidRDefault="002E76DA" w14:paraId="11D37AEA" w14:textId="77777777">
      <w:pPr>
        <w:spacing w:after="0" w:line="300" w:lineRule="atLeast"/>
      </w:pPr>
    </w:p>
    <w:tbl>
      <w:tblPr>
        <w:tblStyle w:val="TableGrid"/>
        <w:tblW w:w="0" w:type="auto"/>
        <w:tblLook w:val="04A0" w:firstRow="1" w:lastRow="0" w:firstColumn="1" w:lastColumn="0" w:noHBand="0" w:noVBand="1"/>
      </w:tblPr>
      <w:tblGrid>
        <w:gridCol w:w="3485"/>
        <w:gridCol w:w="3485"/>
        <w:gridCol w:w="3486"/>
      </w:tblGrid>
      <w:tr w:rsidR="00833272" w:rsidTr="00833272" w14:paraId="6C8923D3" w14:textId="77777777">
        <w:tc>
          <w:tcPr>
            <w:tcW w:w="3485" w:type="dxa"/>
          </w:tcPr>
          <w:p w:rsidRPr="00833272" w:rsidR="00833272" w:rsidP="00833272" w:rsidRDefault="00833272" w14:paraId="46DBD1AB" w14:textId="77777777">
            <w:pPr>
              <w:spacing w:line="300" w:lineRule="atLeast"/>
              <w:rPr>
                <w:rFonts w:ascii="Calibri" w:hAnsi="Calibri" w:cs="Calibri"/>
                <w:b/>
                <w:bCs/>
                <w:sz w:val="20"/>
                <w:szCs w:val="20"/>
              </w:rPr>
            </w:pPr>
            <w:r w:rsidRPr="00833272">
              <w:rPr>
                <w:rFonts w:ascii="Calibri" w:hAnsi="Calibri" w:cs="Calibri"/>
                <w:b/>
                <w:bCs/>
                <w:sz w:val="20"/>
                <w:szCs w:val="20"/>
              </w:rPr>
              <w:t>Pupil Outcomes</w:t>
            </w:r>
          </w:p>
          <w:p w:rsidRPr="00833272" w:rsidR="00833272" w:rsidP="00833272" w:rsidRDefault="003F1A8D" w14:paraId="08A6E14F" w14:textId="6E17172F">
            <w:pPr>
              <w:spacing w:line="300" w:lineRule="atLeast"/>
              <w:rPr>
                <w:rFonts w:ascii="Calibri" w:hAnsi="Calibri" w:cs="Calibri"/>
                <w:sz w:val="20"/>
                <w:szCs w:val="20"/>
              </w:rPr>
            </w:pPr>
            <w:r>
              <w:rPr>
                <w:rFonts w:ascii="Calibri" w:hAnsi="Calibri" w:cs="Calibri"/>
                <w:sz w:val="20"/>
                <w:szCs w:val="20"/>
              </w:rPr>
              <w:t>-</w:t>
            </w:r>
            <w:r w:rsidRPr="00833272" w:rsidR="00833272">
              <w:rPr>
                <w:rFonts w:ascii="Calibri" w:hAnsi="Calibri" w:cs="Calibri"/>
                <w:sz w:val="20"/>
                <w:szCs w:val="20"/>
              </w:rPr>
              <w:t>Attendance and persistent absence rates.</w:t>
            </w:r>
          </w:p>
          <w:p w:rsidRPr="00833272" w:rsidR="00833272" w:rsidP="00833272" w:rsidRDefault="003F1A8D" w14:paraId="051E5BB6" w14:textId="06E14802">
            <w:pPr>
              <w:spacing w:line="300" w:lineRule="atLeast"/>
              <w:rPr>
                <w:rFonts w:ascii="Calibri" w:hAnsi="Calibri" w:cs="Calibri"/>
                <w:sz w:val="20"/>
                <w:szCs w:val="20"/>
              </w:rPr>
            </w:pPr>
            <w:r>
              <w:rPr>
                <w:rFonts w:ascii="Calibri" w:hAnsi="Calibri" w:cs="Calibri"/>
                <w:sz w:val="20"/>
                <w:szCs w:val="20"/>
              </w:rPr>
              <w:t>-</w:t>
            </w:r>
            <w:r w:rsidRPr="00833272" w:rsidR="00833272">
              <w:rPr>
                <w:rFonts w:ascii="Calibri" w:hAnsi="Calibri" w:cs="Calibri"/>
                <w:sz w:val="20"/>
                <w:szCs w:val="20"/>
              </w:rPr>
              <w:t>Behaviour incidents, suspensions and exclusions.</w:t>
            </w:r>
          </w:p>
          <w:p w:rsidRPr="00833272" w:rsidR="00833272" w:rsidP="00833272" w:rsidRDefault="003F1A8D" w14:paraId="78B0F795" w14:textId="0B9437CA">
            <w:pPr>
              <w:spacing w:line="300" w:lineRule="atLeast"/>
              <w:rPr>
                <w:rFonts w:ascii="Calibri" w:hAnsi="Calibri" w:cs="Calibri"/>
                <w:sz w:val="20"/>
                <w:szCs w:val="20"/>
              </w:rPr>
            </w:pPr>
            <w:r>
              <w:rPr>
                <w:rFonts w:ascii="Calibri" w:hAnsi="Calibri" w:cs="Calibri"/>
                <w:sz w:val="20"/>
                <w:szCs w:val="20"/>
              </w:rPr>
              <w:t>-</w:t>
            </w:r>
            <w:r w:rsidRPr="00833272" w:rsidR="00833272">
              <w:rPr>
                <w:rFonts w:ascii="Calibri" w:hAnsi="Calibri" w:cs="Calibri"/>
                <w:sz w:val="20"/>
                <w:szCs w:val="20"/>
              </w:rPr>
              <w:t>Engagement in learning and school life.</w:t>
            </w:r>
          </w:p>
          <w:p w:rsidRPr="00833272" w:rsidR="00833272" w:rsidP="00833272" w:rsidRDefault="003F1A8D" w14:paraId="3816FE40" w14:textId="502D09A9">
            <w:pPr>
              <w:spacing w:line="300" w:lineRule="atLeast"/>
              <w:rPr>
                <w:rFonts w:ascii="Calibri" w:hAnsi="Calibri" w:cs="Calibri"/>
                <w:sz w:val="20"/>
                <w:szCs w:val="20"/>
              </w:rPr>
            </w:pPr>
            <w:r>
              <w:rPr>
                <w:rFonts w:ascii="Calibri" w:hAnsi="Calibri" w:cs="Calibri"/>
                <w:sz w:val="20"/>
                <w:szCs w:val="20"/>
              </w:rPr>
              <w:lastRenderedPageBreak/>
              <w:t>-</w:t>
            </w:r>
            <w:r w:rsidRPr="00833272" w:rsidR="00833272">
              <w:rPr>
                <w:rFonts w:ascii="Calibri" w:hAnsi="Calibri" w:cs="Calibri"/>
                <w:sz w:val="20"/>
                <w:szCs w:val="20"/>
              </w:rPr>
              <w:t>Participation in enrichment opportunities and extra-curricular activities.</w:t>
            </w:r>
          </w:p>
          <w:p w:rsidRPr="0006591D" w:rsidR="00833272" w:rsidP="002E76DA" w:rsidRDefault="003F1A8D" w14:paraId="1781623D" w14:textId="6AD88AF5">
            <w:pPr>
              <w:spacing w:line="300" w:lineRule="atLeast"/>
              <w:rPr>
                <w:rFonts w:ascii="Calibri" w:hAnsi="Calibri" w:cs="Calibri"/>
                <w:sz w:val="20"/>
                <w:szCs w:val="20"/>
              </w:rPr>
            </w:pPr>
            <w:r>
              <w:rPr>
                <w:rFonts w:ascii="Calibri" w:hAnsi="Calibri" w:cs="Calibri"/>
                <w:sz w:val="20"/>
                <w:szCs w:val="20"/>
              </w:rPr>
              <w:t>-</w:t>
            </w:r>
            <w:r w:rsidRPr="00833272" w:rsidR="00833272">
              <w:rPr>
                <w:rFonts w:ascii="Calibri" w:hAnsi="Calibri" w:cs="Calibri"/>
                <w:sz w:val="20"/>
                <w:szCs w:val="20"/>
              </w:rPr>
              <w:t>Progress towards individual targets identified within Pastoral Support Plans.</w:t>
            </w:r>
          </w:p>
        </w:tc>
        <w:tc>
          <w:tcPr>
            <w:tcW w:w="3485" w:type="dxa"/>
          </w:tcPr>
          <w:p w:rsidRPr="00EA7441" w:rsidR="00EA7441" w:rsidP="00EA7441" w:rsidRDefault="00EA7441" w14:paraId="7260571E" w14:textId="77777777">
            <w:pPr>
              <w:spacing w:line="300" w:lineRule="atLeast"/>
              <w:rPr>
                <w:rFonts w:ascii="Calibri" w:hAnsi="Calibri" w:cs="Calibri"/>
                <w:b/>
                <w:bCs/>
                <w:sz w:val="20"/>
                <w:szCs w:val="20"/>
              </w:rPr>
            </w:pPr>
            <w:r w:rsidRPr="00EA7441">
              <w:rPr>
                <w:rFonts w:ascii="Calibri" w:hAnsi="Calibri" w:cs="Calibri"/>
                <w:b/>
                <w:bCs/>
                <w:sz w:val="20"/>
                <w:szCs w:val="20"/>
              </w:rPr>
              <w:lastRenderedPageBreak/>
              <w:t>Pupil Voice</w:t>
            </w:r>
          </w:p>
          <w:p w:rsidRPr="00EA7441" w:rsidR="00EA7441" w:rsidP="00EA7441" w:rsidRDefault="003F1A8D" w14:paraId="5C1A57BF" w14:textId="1057CECB">
            <w:pPr>
              <w:spacing w:line="300" w:lineRule="atLeast"/>
              <w:rPr>
                <w:rFonts w:ascii="Calibri" w:hAnsi="Calibri" w:cs="Calibri"/>
                <w:sz w:val="20"/>
                <w:szCs w:val="20"/>
              </w:rPr>
            </w:pPr>
            <w:r>
              <w:rPr>
                <w:rFonts w:ascii="Calibri" w:hAnsi="Calibri" w:cs="Calibri"/>
                <w:sz w:val="20"/>
                <w:szCs w:val="20"/>
              </w:rPr>
              <w:t>-</w:t>
            </w:r>
            <w:r w:rsidRPr="00EA7441" w:rsidR="00EA7441">
              <w:rPr>
                <w:rFonts w:ascii="Calibri" w:hAnsi="Calibri" w:cs="Calibri"/>
                <w:sz w:val="20"/>
                <w:szCs w:val="20"/>
              </w:rPr>
              <w:t>One-to-one discussions.</w:t>
            </w:r>
          </w:p>
          <w:p w:rsidRPr="00EA7441" w:rsidR="00EA7441" w:rsidP="00EA7441" w:rsidRDefault="003F1A8D" w14:paraId="79A53497" w14:textId="13A509E8">
            <w:pPr>
              <w:spacing w:line="300" w:lineRule="atLeast"/>
              <w:rPr>
                <w:rFonts w:ascii="Calibri" w:hAnsi="Calibri" w:cs="Calibri"/>
                <w:sz w:val="20"/>
                <w:szCs w:val="20"/>
              </w:rPr>
            </w:pPr>
            <w:r>
              <w:rPr>
                <w:rFonts w:ascii="Calibri" w:hAnsi="Calibri" w:cs="Calibri"/>
                <w:sz w:val="20"/>
                <w:szCs w:val="20"/>
              </w:rPr>
              <w:t>-</w:t>
            </w:r>
            <w:r w:rsidRPr="00EA7441" w:rsidR="00EA7441">
              <w:rPr>
                <w:rFonts w:ascii="Calibri" w:hAnsi="Calibri" w:cs="Calibri"/>
                <w:sz w:val="20"/>
                <w:szCs w:val="20"/>
              </w:rPr>
              <w:t>Pupil questionnaires and surveys.</w:t>
            </w:r>
          </w:p>
          <w:p w:rsidRPr="00EA7441" w:rsidR="00EA7441" w:rsidP="00EA7441" w:rsidRDefault="003F1A8D" w14:paraId="51DF8EDF" w14:textId="3D79B9AF">
            <w:pPr>
              <w:spacing w:line="300" w:lineRule="atLeast"/>
              <w:rPr>
                <w:rFonts w:ascii="Calibri" w:hAnsi="Calibri" w:cs="Calibri"/>
                <w:sz w:val="20"/>
                <w:szCs w:val="20"/>
              </w:rPr>
            </w:pPr>
            <w:r>
              <w:rPr>
                <w:rFonts w:ascii="Calibri" w:hAnsi="Calibri" w:cs="Calibri"/>
                <w:sz w:val="20"/>
                <w:szCs w:val="20"/>
              </w:rPr>
              <w:t>-</w:t>
            </w:r>
            <w:r w:rsidRPr="00EA7441" w:rsidR="00EA7441">
              <w:rPr>
                <w:rFonts w:ascii="Calibri" w:hAnsi="Calibri" w:cs="Calibri"/>
                <w:sz w:val="20"/>
                <w:szCs w:val="20"/>
              </w:rPr>
              <w:t>Wellbeing check-ins.</w:t>
            </w:r>
          </w:p>
          <w:p w:rsidRPr="00EA7441" w:rsidR="00EA7441" w:rsidP="00EA7441" w:rsidRDefault="003F1A8D" w14:paraId="0878F155" w14:textId="01D55574">
            <w:pPr>
              <w:spacing w:line="300" w:lineRule="atLeast"/>
              <w:rPr>
                <w:rFonts w:ascii="Calibri" w:hAnsi="Calibri" w:cs="Calibri"/>
                <w:sz w:val="20"/>
                <w:szCs w:val="20"/>
              </w:rPr>
            </w:pPr>
            <w:r>
              <w:rPr>
                <w:rFonts w:ascii="Calibri" w:hAnsi="Calibri" w:cs="Calibri"/>
                <w:sz w:val="20"/>
                <w:szCs w:val="20"/>
              </w:rPr>
              <w:t>-</w:t>
            </w:r>
            <w:r w:rsidRPr="00EA7441" w:rsidR="00EA7441">
              <w:rPr>
                <w:rFonts w:ascii="Calibri" w:hAnsi="Calibri" w:cs="Calibri"/>
                <w:sz w:val="20"/>
                <w:szCs w:val="20"/>
              </w:rPr>
              <w:t>School Council and pupil leadership groups.</w:t>
            </w:r>
          </w:p>
          <w:p w:rsidRPr="00EA7441" w:rsidR="00EA7441" w:rsidP="00EA7441" w:rsidRDefault="003F1A8D" w14:paraId="22CF0812" w14:textId="703C05AD">
            <w:pPr>
              <w:spacing w:line="300" w:lineRule="atLeast"/>
              <w:rPr>
                <w:rFonts w:ascii="Calibri" w:hAnsi="Calibri" w:cs="Calibri"/>
                <w:sz w:val="20"/>
                <w:szCs w:val="20"/>
              </w:rPr>
            </w:pPr>
            <w:r>
              <w:rPr>
                <w:rFonts w:ascii="Calibri" w:hAnsi="Calibri" w:cs="Calibri"/>
                <w:sz w:val="20"/>
                <w:szCs w:val="20"/>
              </w:rPr>
              <w:lastRenderedPageBreak/>
              <w:t>-</w:t>
            </w:r>
            <w:r w:rsidRPr="00EA7441" w:rsidR="00EA7441">
              <w:rPr>
                <w:rFonts w:ascii="Calibri" w:hAnsi="Calibri" w:cs="Calibri"/>
                <w:sz w:val="20"/>
                <w:szCs w:val="20"/>
              </w:rPr>
              <w:t>Review meetings as part of the Assess–Plan–Do–Review cycle.</w:t>
            </w:r>
          </w:p>
          <w:p w:rsidR="00833272" w:rsidP="002E76DA" w:rsidRDefault="00833272" w14:paraId="59A27515" w14:textId="77777777">
            <w:pPr>
              <w:spacing w:line="300" w:lineRule="atLeast"/>
            </w:pPr>
          </w:p>
        </w:tc>
        <w:tc>
          <w:tcPr>
            <w:tcW w:w="3486" w:type="dxa"/>
          </w:tcPr>
          <w:p w:rsidRPr="007C79BB" w:rsidR="007C79BB" w:rsidP="007C79BB" w:rsidRDefault="007C79BB" w14:paraId="08ED0794" w14:textId="77777777">
            <w:pPr>
              <w:spacing w:line="300" w:lineRule="atLeast"/>
              <w:rPr>
                <w:rFonts w:ascii="Calibri" w:hAnsi="Calibri" w:cs="Calibri"/>
                <w:b/>
                <w:bCs/>
                <w:sz w:val="20"/>
                <w:szCs w:val="20"/>
              </w:rPr>
            </w:pPr>
            <w:r w:rsidRPr="007C79BB">
              <w:rPr>
                <w:rFonts w:ascii="Calibri" w:hAnsi="Calibri" w:cs="Calibri"/>
                <w:b/>
                <w:bCs/>
                <w:sz w:val="20"/>
                <w:szCs w:val="20"/>
              </w:rPr>
              <w:lastRenderedPageBreak/>
              <w:t>Parent and Carer Feedback</w:t>
            </w:r>
          </w:p>
          <w:p w:rsidRPr="007C79BB" w:rsidR="007C79BB" w:rsidP="007C79BB" w:rsidRDefault="003F1A8D" w14:paraId="5D02FCFB" w14:textId="49B2A314">
            <w:pPr>
              <w:spacing w:line="300" w:lineRule="atLeast"/>
              <w:rPr>
                <w:rFonts w:ascii="Calibri" w:hAnsi="Calibri" w:cs="Calibri"/>
                <w:sz w:val="20"/>
                <w:szCs w:val="20"/>
              </w:rPr>
            </w:pPr>
            <w:r>
              <w:rPr>
                <w:rFonts w:ascii="Calibri" w:hAnsi="Calibri" w:cs="Calibri"/>
                <w:sz w:val="20"/>
                <w:szCs w:val="20"/>
              </w:rPr>
              <w:t>-</w:t>
            </w:r>
            <w:r w:rsidRPr="007C79BB" w:rsidR="007C79BB">
              <w:rPr>
                <w:rFonts w:ascii="Calibri" w:hAnsi="Calibri" w:cs="Calibri"/>
                <w:sz w:val="20"/>
                <w:szCs w:val="20"/>
              </w:rPr>
              <w:t>Review meetings.</w:t>
            </w:r>
          </w:p>
          <w:p w:rsidRPr="007C79BB" w:rsidR="007C79BB" w:rsidP="007C79BB" w:rsidRDefault="003F1A8D" w14:paraId="56B00199" w14:textId="65270FF4">
            <w:pPr>
              <w:spacing w:line="300" w:lineRule="atLeast"/>
              <w:rPr>
                <w:rFonts w:ascii="Calibri" w:hAnsi="Calibri" w:cs="Calibri"/>
                <w:sz w:val="20"/>
                <w:szCs w:val="20"/>
              </w:rPr>
            </w:pPr>
            <w:r>
              <w:rPr>
                <w:rFonts w:ascii="Calibri" w:hAnsi="Calibri" w:cs="Calibri"/>
                <w:sz w:val="20"/>
                <w:szCs w:val="20"/>
              </w:rPr>
              <w:t>-</w:t>
            </w:r>
            <w:r w:rsidRPr="007C79BB" w:rsidR="007C79BB">
              <w:rPr>
                <w:rFonts w:ascii="Calibri" w:hAnsi="Calibri" w:cs="Calibri"/>
                <w:sz w:val="20"/>
                <w:szCs w:val="20"/>
              </w:rPr>
              <w:t>Parent surveys.</w:t>
            </w:r>
          </w:p>
          <w:p w:rsidRPr="007C79BB" w:rsidR="007C79BB" w:rsidP="007C79BB" w:rsidRDefault="003F1A8D" w14:paraId="393A314F" w14:textId="269BEDBE">
            <w:pPr>
              <w:spacing w:line="300" w:lineRule="atLeast"/>
              <w:rPr>
                <w:rFonts w:ascii="Calibri" w:hAnsi="Calibri" w:cs="Calibri"/>
                <w:sz w:val="20"/>
                <w:szCs w:val="20"/>
              </w:rPr>
            </w:pPr>
            <w:r>
              <w:rPr>
                <w:rFonts w:ascii="Calibri" w:hAnsi="Calibri" w:cs="Calibri"/>
                <w:sz w:val="20"/>
                <w:szCs w:val="20"/>
              </w:rPr>
              <w:t>-</w:t>
            </w:r>
            <w:r w:rsidRPr="007C79BB" w:rsidR="007C79BB">
              <w:rPr>
                <w:rFonts w:ascii="Calibri" w:hAnsi="Calibri" w:cs="Calibri"/>
                <w:sz w:val="20"/>
                <w:szCs w:val="20"/>
              </w:rPr>
              <w:t>Informal and formal feedback opportunities.</w:t>
            </w:r>
          </w:p>
          <w:p w:rsidRPr="007C79BB" w:rsidR="007C79BB" w:rsidP="007C79BB" w:rsidRDefault="003F1A8D" w14:paraId="08827EAA" w14:textId="7851A300">
            <w:pPr>
              <w:spacing w:line="300" w:lineRule="atLeast"/>
              <w:rPr>
                <w:rFonts w:ascii="Calibri" w:hAnsi="Calibri" w:cs="Calibri"/>
                <w:sz w:val="20"/>
                <w:szCs w:val="20"/>
              </w:rPr>
            </w:pPr>
            <w:r>
              <w:rPr>
                <w:rFonts w:ascii="Calibri" w:hAnsi="Calibri" w:cs="Calibri"/>
                <w:sz w:val="20"/>
                <w:szCs w:val="20"/>
              </w:rPr>
              <w:t>-</w:t>
            </w:r>
            <w:r w:rsidRPr="007C79BB" w:rsidR="007C79BB">
              <w:rPr>
                <w:rFonts w:ascii="Calibri" w:hAnsi="Calibri" w:cs="Calibri"/>
                <w:sz w:val="20"/>
                <w:szCs w:val="20"/>
              </w:rPr>
              <w:t>Early Help and multi-agency reviews.</w:t>
            </w:r>
          </w:p>
          <w:p w:rsidR="007C79BB" w:rsidP="007C79BB" w:rsidRDefault="007C79BB" w14:paraId="610FC2D2" w14:textId="77777777">
            <w:pPr>
              <w:spacing w:line="300" w:lineRule="atLeast"/>
              <w:rPr>
                <w:rFonts w:ascii="Calibri" w:hAnsi="Calibri" w:cs="Calibri"/>
                <w:sz w:val="20"/>
                <w:szCs w:val="20"/>
              </w:rPr>
            </w:pPr>
          </w:p>
          <w:p w:rsidRPr="007C79BB" w:rsidR="007C79BB" w:rsidP="007C79BB" w:rsidRDefault="007C79BB" w14:paraId="114206DE" w14:textId="3E1FB281">
            <w:pPr>
              <w:spacing w:line="300" w:lineRule="atLeast"/>
              <w:rPr>
                <w:rFonts w:ascii="Calibri" w:hAnsi="Calibri" w:cs="Calibri"/>
                <w:sz w:val="20"/>
                <w:szCs w:val="20"/>
              </w:rPr>
            </w:pPr>
            <w:r w:rsidRPr="007C79BB">
              <w:rPr>
                <w:rFonts w:ascii="Calibri" w:hAnsi="Calibri" w:cs="Calibri"/>
                <w:sz w:val="20"/>
                <w:szCs w:val="20"/>
              </w:rPr>
              <w:lastRenderedPageBreak/>
              <w:t>This helps us to understand the effectiveness of support both within school and at home.</w:t>
            </w:r>
          </w:p>
          <w:p w:rsidRPr="007C79BB" w:rsidR="00833272" w:rsidP="002E76DA" w:rsidRDefault="00833272" w14:paraId="487285F0" w14:textId="77777777">
            <w:pPr>
              <w:spacing w:line="300" w:lineRule="atLeast"/>
              <w:rPr>
                <w:rFonts w:ascii="Calibri" w:hAnsi="Calibri" w:cs="Calibri"/>
                <w:sz w:val="20"/>
                <w:szCs w:val="20"/>
              </w:rPr>
            </w:pPr>
          </w:p>
        </w:tc>
      </w:tr>
      <w:tr w:rsidR="00833272" w:rsidTr="00833272" w14:paraId="50FAEC0D" w14:textId="77777777">
        <w:tc>
          <w:tcPr>
            <w:tcW w:w="3485" w:type="dxa"/>
          </w:tcPr>
          <w:p w:rsidRPr="0006591D" w:rsidR="0006591D" w:rsidP="0006591D" w:rsidRDefault="0006591D" w14:paraId="665F05BA" w14:textId="77777777">
            <w:pPr>
              <w:spacing w:line="300" w:lineRule="atLeast"/>
              <w:rPr>
                <w:rFonts w:ascii="Calibri" w:hAnsi="Calibri" w:cs="Calibri"/>
                <w:b/>
                <w:bCs/>
                <w:sz w:val="20"/>
                <w:szCs w:val="20"/>
              </w:rPr>
            </w:pPr>
            <w:r w:rsidRPr="0006591D">
              <w:rPr>
                <w:rFonts w:ascii="Calibri" w:hAnsi="Calibri" w:cs="Calibri"/>
                <w:b/>
                <w:bCs/>
                <w:sz w:val="20"/>
                <w:szCs w:val="20"/>
              </w:rPr>
              <w:lastRenderedPageBreak/>
              <w:t>Monitoring of Interventions</w:t>
            </w:r>
          </w:p>
          <w:p w:rsidRPr="0006591D" w:rsidR="0006591D" w:rsidP="0006591D" w:rsidRDefault="003F1A8D" w14:paraId="47928557" w14:textId="6EE72C2F">
            <w:pPr>
              <w:spacing w:line="300" w:lineRule="atLeast"/>
              <w:rPr>
                <w:rFonts w:ascii="Calibri" w:hAnsi="Calibri" w:cs="Calibri"/>
                <w:sz w:val="20"/>
                <w:szCs w:val="20"/>
              </w:rPr>
            </w:pPr>
            <w:r>
              <w:rPr>
                <w:rFonts w:ascii="Calibri" w:hAnsi="Calibri" w:cs="Calibri"/>
                <w:sz w:val="20"/>
                <w:szCs w:val="20"/>
              </w:rPr>
              <w:t>-</w:t>
            </w:r>
            <w:r w:rsidRPr="0006591D" w:rsidR="0006591D">
              <w:rPr>
                <w:rFonts w:ascii="Calibri" w:hAnsi="Calibri" w:cs="Calibri"/>
                <w:sz w:val="20"/>
                <w:szCs w:val="20"/>
              </w:rPr>
              <w:t>Progress against identified outcomes.</w:t>
            </w:r>
          </w:p>
          <w:p w:rsidRPr="0006591D" w:rsidR="0006591D" w:rsidP="0006591D" w:rsidRDefault="003F1A8D" w14:paraId="5B123F75" w14:textId="35970A93">
            <w:pPr>
              <w:spacing w:line="300" w:lineRule="atLeast"/>
              <w:rPr>
                <w:rFonts w:ascii="Calibri" w:hAnsi="Calibri" w:cs="Calibri"/>
                <w:sz w:val="20"/>
                <w:szCs w:val="20"/>
              </w:rPr>
            </w:pPr>
            <w:r>
              <w:rPr>
                <w:rFonts w:ascii="Calibri" w:hAnsi="Calibri" w:cs="Calibri"/>
                <w:sz w:val="20"/>
                <w:szCs w:val="20"/>
              </w:rPr>
              <w:t>-</w:t>
            </w:r>
            <w:r w:rsidRPr="0006591D" w:rsidR="0006591D">
              <w:rPr>
                <w:rFonts w:ascii="Calibri" w:hAnsi="Calibri" w:cs="Calibri"/>
                <w:sz w:val="20"/>
                <w:szCs w:val="20"/>
              </w:rPr>
              <w:t>Attendance and engagement with support.</w:t>
            </w:r>
          </w:p>
          <w:p w:rsidRPr="0006591D" w:rsidR="0006591D" w:rsidP="0006591D" w:rsidRDefault="003F1A8D" w14:paraId="66195813" w14:textId="7E7D7AD9">
            <w:pPr>
              <w:spacing w:line="300" w:lineRule="atLeast"/>
              <w:rPr>
                <w:rFonts w:ascii="Calibri" w:hAnsi="Calibri" w:cs="Calibri"/>
                <w:sz w:val="20"/>
                <w:szCs w:val="20"/>
              </w:rPr>
            </w:pPr>
            <w:r>
              <w:rPr>
                <w:rFonts w:ascii="Calibri" w:hAnsi="Calibri" w:cs="Calibri"/>
                <w:sz w:val="20"/>
                <w:szCs w:val="20"/>
              </w:rPr>
              <w:t>-</w:t>
            </w:r>
            <w:r w:rsidRPr="0006591D" w:rsidR="0006591D">
              <w:rPr>
                <w:rFonts w:ascii="Calibri" w:hAnsi="Calibri" w:cs="Calibri"/>
                <w:sz w:val="20"/>
                <w:szCs w:val="20"/>
              </w:rPr>
              <w:t>Pupil wellbeing and confidence.</w:t>
            </w:r>
          </w:p>
          <w:p w:rsidRPr="0006591D" w:rsidR="0006591D" w:rsidP="0006591D" w:rsidRDefault="003F1A8D" w14:paraId="7554B24E" w14:textId="2EDEC1AE">
            <w:pPr>
              <w:spacing w:line="300" w:lineRule="atLeast"/>
              <w:rPr>
                <w:rFonts w:ascii="Calibri" w:hAnsi="Calibri" w:cs="Calibri"/>
                <w:sz w:val="20"/>
                <w:szCs w:val="20"/>
              </w:rPr>
            </w:pPr>
            <w:r>
              <w:rPr>
                <w:rFonts w:ascii="Calibri" w:hAnsi="Calibri" w:cs="Calibri"/>
                <w:sz w:val="20"/>
                <w:szCs w:val="20"/>
              </w:rPr>
              <w:t>-</w:t>
            </w:r>
            <w:r w:rsidR="0006591D">
              <w:rPr>
                <w:rFonts w:ascii="Calibri" w:hAnsi="Calibri" w:cs="Calibri"/>
                <w:sz w:val="20"/>
                <w:szCs w:val="20"/>
              </w:rPr>
              <w:t>T</w:t>
            </w:r>
            <w:r w:rsidRPr="0006591D" w:rsidR="0006591D">
              <w:rPr>
                <w:rFonts w:ascii="Calibri" w:hAnsi="Calibri" w:cs="Calibri"/>
                <w:sz w:val="20"/>
                <w:szCs w:val="20"/>
              </w:rPr>
              <w:t>he effectiveness of strategies and resources used.</w:t>
            </w:r>
          </w:p>
          <w:p w:rsidRPr="0006591D" w:rsidR="0006591D" w:rsidP="0006591D" w:rsidRDefault="00465C1B" w14:paraId="4D495FA2" w14:textId="423D4863">
            <w:pPr>
              <w:spacing w:line="300" w:lineRule="atLeast"/>
              <w:rPr>
                <w:rFonts w:ascii="Calibri" w:hAnsi="Calibri" w:cs="Calibri"/>
                <w:sz w:val="20"/>
                <w:szCs w:val="20"/>
              </w:rPr>
            </w:pPr>
            <w:r>
              <w:rPr>
                <w:rFonts w:ascii="Calibri" w:hAnsi="Calibri" w:cs="Calibri"/>
                <w:sz w:val="20"/>
                <w:szCs w:val="20"/>
              </w:rPr>
              <w:t>-</w:t>
            </w:r>
            <w:r w:rsidRPr="0006591D" w:rsidR="0006591D">
              <w:rPr>
                <w:rFonts w:ascii="Calibri" w:hAnsi="Calibri" w:cs="Calibri"/>
                <w:sz w:val="20"/>
                <w:szCs w:val="20"/>
              </w:rPr>
              <w:t>Whether support should continue, be adapted or be stepped down.</w:t>
            </w:r>
          </w:p>
          <w:p w:rsidR="00833272" w:rsidP="002E76DA" w:rsidRDefault="00833272" w14:paraId="6430351C" w14:textId="77777777">
            <w:pPr>
              <w:spacing w:line="300" w:lineRule="atLeast"/>
            </w:pPr>
          </w:p>
        </w:tc>
        <w:tc>
          <w:tcPr>
            <w:tcW w:w="3485" w:type="dxa"/>
          </w:tcPr>
          <w:p w:rsidRPr="00D61ECF" w:rsidR="00D61ECF" w:rsidP="00D61ECF" w:rsidRDefault="00D61ECF" w14:paraId="28975718" w14:textId="77777777">
            <w:pPr>
              <w:spacing w:line="300" w:lineRule="atLeast"/>
              <w:rPr>
                <w:rFonts w:ascii="Calibri" w:hAnsi="Calibri" w:cs="Calibri"/>
                <w:b/>
                <w:bCs/>
                <w:sz w:val="20"/>
                <w:szCs w:val="20"/>
              </w:rPr>
            </w:pPr>
            <w:r w:rsidRPr="00D61ECF">
              <w:rPr>
                <w:rFonts w:ascii="Calibri" w:hAnsi="Calibri" w:cs="Calibri"/>
                <w:b/>
                <w:bCs/>
                <w:sz w:val="20"/>
                <w:szCs w:val="20"/>
              </w:rPr>
              <w:t>External Agency Involvement</w:t>
            </w:r>
          </w:p>
          <w:p w:rsidRPr="00D61ECF" w:rsidR="00D61ECF" w:rsidP="00D61ECF" w:rsidRDefault="00465C1B" w14:paraId="50F507F0" w14:textId="440EE717">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Where specialist services are involved, we evaluate the impact of recommendations and interventions through:</w:t>
            </w:r>
          </w:p>
          <w:p w:rsidRPr="00D61ECF" w:rsidR="00D61ECF" w:rsidP="00D61ECF" w:rsidRDefault="00465C1B" w14:paraId="633E6252" w14:textId="0AC43121">
            <w:pPr>
              <w:tabs>
                <w:tab w:val="num" w:pos="720"/>
              </w:tabs>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Multi-agency review meetings.</w:t>
            </w:r>
          </w:p>
          <w:p w:rsidRPr="00D61ECF" w:rsidR="00D61ECF" w:rsidP="00D61ECF" w:rsidRDefault="00465C1B" w14:paraId="6B4EBF59" w14:textId="239D7550">
            <w:pPr>
              <w:tabs>
                <w:tab w:val="num" w:pos="720"/>
              </w:tabs>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Professional reports.</w:t>
            </w:r>
          </w:p>
          <w:p w:rsidRPr="00D61ECF" w:rsidR="00D61ECF" w:rsidP="00D61ECF" w:rsidRDefault="00465C1B" w14:paraId="470FB82F" w14:textId="6AAA4BFC">
            <w:pPr>
              <w:tabs>
                <w:tab w:val="num" w:pos="720"/>
              </w:tabs>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Progress towards agreed outcomes.</w:t>
            </w:r>
          </w:p>
          <w:p w:rsidRPr="00465C1B" w:rsidR="00833272" w:rsidP="00465C1B" w:rsidRDefault="00D61ECF" w14:paraId="28725CE6" w14:textId="0D8BABCA">
            <w:pPr>
              <w:tabs>
                <w:tab w:val="num" w:pos="720"/>
              </w:tabs>
              <w:spacing w:line="300" w:lineRule="atLeast"/>
              <w:rPr>
                <w:rFonts w:ascii="Calibri" w:hAnsi="Calibri" w:cs="Calibri"/>
                <w:sz w:val="20"/>
                <w:szCs w:val="20"/>
              </w:rPr>
            </w:pPr>
            <w:r w:rsidRPr="00D61ECF">
              <w:rPr>
                <w:rFonts w:ascii="Calibri" w:hAnsi="Calibri" w:cs="Calibri"/>
                <w:sz w:val="20"/>
                <w:szCs w:val="20"/>
              </w:rPr>
              <w:t>Improved access to learning and school life.</w:t>
            </w:r>
          </w:p>
        </w:tc>
        <w:tc>
          <w:tcPr>
            <w:tcW w:w="3486" w:type="dxa"/>
          </w:tcPr>
          <w:p w:rsidRPr="00D61ECF" w:rsidR="00D61ECF" w:rsidP="00D61ECF" w:rsidRDefault="00D61ECF" w14:paraId="04002922" w14:textId="77777777">
            <w:pPr>
              <w:spacing w:line="300" w:lineRule="atLeast"/>
              <w:rPr>
                <w:rFonts w:ascii="Calibri" w:hAnsi="Calibri" w:cs="Calibri"/>
                <w:b/>
                <w:bCs/>
                <w:sz w:val="20"/>
                <w:szCs w:val="20"/>
              </w:rPr>
            </w:pPr>
            <w:r w:rsidRPr="00D61ECF">
              <w:rPr>
                <w:rFonts w:ascii="Calibri" w:hAnsi="Calibri" w:cs="Calibri"/>
                <w:b/>
                <w:bCs/>
                <w:sz w:val="20"/>
                <w:szCs w:val="20"/>
              </w:rPr>
              <w:t>Whole-School Evaluation</w:t>
            </w:r>
          </w:p>
          <w:p w:rsidRPr="00D61ECF" w:rsidR="00D61ECF" w:rsidP="003F1A8D" w:rsidRDefault="00465C1B" w14:paraId="6CF414A7" w14:textId="2231FF28">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Attendance, behaviour and safeguarding data.</w:t>
            </w:r>
          </w:p>
          <w:p w:rsidRPr="00D61ECF" w:rsidR="00D61ECF" w:rsidP="003F1A8D" w:rsidRDefault="00465C1B" w14:paraId="6AC93B22" w14:textId="731657A0">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Vulnerable pupil monitoring.</w:t>
            </w:r>
          </w:p>
          <w:p w:rsidRPr="00D61ECF" w:rsidR="00D61ECF" w:rsidP="003F1A8D" w:rsidRDefault="00465C1B" w14:paraId="44EE79EB" w14:textId="3B2C9ADF">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Enrichment participation rates.</w:t>
            </w:r>
          </w:p>
          <w:p w:rsidRPr="00D61ECF" w:rsidR="00D61ECF" w:rsidP="003F1A8D" w:rsidRDefault="00465C1B" w14:paraId="0BC7FBE0" w14:textId="393E3FB1">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Staff feedback.</w:t>
            </w:r>
          </w:p>
          <w:p w:rsidRPr="00D61ECF" w:rsidR="00D61ECF" w:rsidP="003F1A8D" w:rsidRDefault="00465C1B" w14:paraId="12166924" w14:textId="241E4B9C">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Personal development monitoring.</w:t>
            </w:r>
          </w:p>
          <w:p w:rsidRPr="00D61ECF" w:rsidR="00D61ECF" w:rsidP="003F1A8D" w:rsidRDefault="00465C1B" w14:paraId="00CC365D" w14:textId="39475F23">
            <w:pPr>
              <w:spacing w:line="300" w:lineRule="atLeast"/>
              <w:rPr>
                <w:rFonts w:ascii="Calibri" w:hAnsi="Calibri" w:cs="Calibri"/>
                <w:sz w:val="20"/>
                <w:szCs w:val="20"/>
              </w:rPr>
            </w:pPr>
            <w:r>
              <w:rPr>
                <w:rFonts w:ascii="Calibri" w:hAnsi="Calibri" w:cs="Calibri"/>
                <w:sz w:val="20"/>
                <w:szCs w:val="20"/>
              </w:rPr>
              <w:t>-</w:t>
            </w:r>
            <w:r w:rsidRPr="00D61ECF" w:rsidR="00D61ECF">
              <w:rPr>
                <w:rFonts w:ascii="Calibri" w:hAnsi="Calibri" w:cs="Calibri"/>
                <w:sz w:val="20"/>
                <w:szCs w:val="20"/>
              </w:rPr>
              <w:t>Annual evaluation of the school's pastoral offer.</w:t>
            </w:r>
          </w:p>
          <w:p w:rsidR="00833272" w:rsidP="003F1A8D" w:rsidRDefault="00833272" w14:paraId="4662A258" w14:textId="77777777">
            <w:pPr>
              <w:spacing w:line="300" w:lineRule="atLeast"/>
            </w:pPr>
          </w:p>
        </w:tc>
      </w:tr>
    </w:tbl>
    <w:p w:rsidRPr="002E76DA" w:rsidR="002E76DA" w:rsidP="002E76DA" w:rsidRDefault="002E76DA" w14:paraId="37B44FF9" w14:textId="77777777">
      <w:pPr>
        <w:spacing w:after="0" w:line="300" w:lineRule="atLeast"/>
      </w:pPr>
    </w:p>
    <w:p w:rsidR="00937465" w:rsidP="00937465" w:rsidRDefault="00937465" w14:paraId="4E2659FB" w14:textId="39CA6E60">
      <w:pPr>
        <w:spacing w:after="0" w:line="300" w:lineRule="atLeast"/>
      </w:pPr>
      <w:r w:rsidRPr="00937465">
        <w:t xml:space="preserve">We recognise that effective pastoral support is continually evolving. Through regular evaluation and reflection, we aim to ensure that every </w:t>
      </w:r>
      <w:r w:rsidR="00A86603">
        <w:t>pupil</w:t>
      </w:r>
      <w:r w:rsidRPr="00937465">
        <w:t xml:space="preserve"> receives timely, appropriate and impactful support that promotes wellbeing, belonging, resilience and success. </w:t>
      </w:r>
    </w:p>
    <w:p w:rsidR="00937465" w:rsidP="00937465" w:rsidRDefault="00937465" w14:paraId="0E39A435" w14:textId="77777777">
      <w:pPr>
        <w:spacing w:after="0" w:line="300" w:lineRule="atLeast"/>
      </w:pPr>
    </w:p>
    <w:p w:rsidRPr="00937465" w:rsidR="00937465" w:rsidP="00937465" w:rsidRDefault="00937465" w14:paraId="4186E7EB" w14:textId="060C37A3">
      <w:pPr>
        <w:spacing w:after="0" w:line="300" w:lineRule="atLeast"/>
      </w:pPr>
      <w:r w:rsidRPr="00937465">
        <w:t>By listening to the voices of pupils, families, staff and external professionals, we will continue to strengthen our pastoral provision and ensure that it meets the needs of our community</w:t>
      </w:r>
      <w:r w:rsidR="00A86603">
        <w:t>.</w:t>
      </w:r>
    </w:p>
    <w:p w:rsidRPr="00DB568B" w:rsidR="00DB568B" w:rsidP="00DB568B" w:rsidRDefault="00DB568B" w14:paraId="00BE28F7" w14:textId="77777777">
      <w:pPr>
        <w:spacing w:after="0" w:line="300" w:lineRule="atLeast"/>
      </w:pPr>
    </w:p>
    <w:p w:rsidR="00E13F05" w:rsidP="00E13F05" w:rsidRDefault="00E13F05" w14:paraId="05C4F7C0" w14:textId="77777777">
      <w:pPr>
        <w:spacing w:after="0"/>
      </w:pPr>
    </w:p>
    <w:p w:rsidR="001A13B9" w:rsidP="00C54769" w:rsidRDefault="001A13B9" w14:paraId="0199B050" w14:textId="77777777">
      <w:pPr>
        <w:spacing w:after="0"/>
      </w:pPr>
    </w:p>
    <w:p w:rsidR="00614ACC" w:rsidP="00C54769" w:rsidRDefault="00614ACC" w14:paraId="1EBBEA9F" w14:textId="77777777">
      <w:pPr>
        <w:spacing w:after="0"/>
      </w:pPr>
    </w:p>
    <w:p w:rsidR="00614ACC" w:rsidP="00C54769" w:rsidRDefault="00614ACC" w14:paraId="56C5D9ED" w14:textId="77777777">
      <w:pPr>
        <w:spacing w:after="0"/>
      </w:pPr>
    </w:p>
    <w:p w:rsidR="00614ACC" w:rsidP="00C54769" w:rsidRDefault="00614ACC" w14:paraId="4478C336" w14:textId="77777777">
      <w:pPr>
        <w:spacing w:after="0"/>
      </w:pPr>
    </w:p>
    <w:p w:rsidR="00614ACC" w:rsidP="00C54769" w:rsidRDefault="00614ACC" w14:paraId="753C82B1" w14:textId="77777777">
      <w:pPr>
        <w:spacing w:after="0"/>
      </w:pPr>
    </w:p>
    <w:p w:rsidR="00614ACC" w:rsidP="00C54769" w:rsidRDefault="00614ACC" w14:paraId="09834D27" w14:textId="77777777">
      <w:pPr>
        <w:spacing w:after="0"/>
      </w:pPr>
    </w:p>
    <w:p w:rsidR="00614ACC" w:rsidP="00C54769" w:rsidRDefault="00614ACC" w14:paraId="0D7FD397" w14:textId="77777777">
      <w:pPr>
        <w:spacing w:after="0"/>
      </w:pPr>
    </w:p>
    <w:p w:rsidR="00614ACC" w:rsidP="00C54769" w:rsidRDefault="00614ACC" w14:paraId="1A87DDAF" w14:textId="77777777">
      <w:pPr>
        <w:spacing w:after="0"/>
      </w:pPr>
    </w:p>
    <w:p w:rsidR="00614ACC" w:rsidP="00C54769" w:rsidRDefault="00614ACC" w14:paraId="45C61BEE" w14:textId="77777777">
      <w:pPr>
        <w:spacing w:after="0"/>
      </w:pPr>
    </w:p>
    <w:p w:rsidR="00614ACC" w:rsidP="00C54769" w:rsidRDefault="00614ACC" w14:paraId="5C971BFE" w14:textId="77777777">
      <w:pPr>
        <w:spacing w:after="0"/>
      </w:pPr>
    </w:p>
    <w:p w:rsidR="00614ACC" w:rsidP="00C54769" w:rsidRDefault="00614ACC" w14:paraId="721E9C5C" w14:textId="77777777">
      <w:pPr>
        <w:spacing w:after="0"/>
      </w:pPr>
    </w:p>
    <w:p w:rsidR="00614ACC" w:rsidP="00C54769" w:rsidRDefault="00614ACC" w14:paraId="02C265B5" w14:textId="77777777">
      <w:pPr>
        <w:spacing w:after="0"/>
      </w:pPr>
    </w:p>
    <w:p w:rsidR="00614ACC" w:rsidP="00C54769" w:rsidRDefault="00614ACC" w14:paraId="6AE3CAAF" w14:textId="77777777">
      <w:pPr>
        <w:spacing w:after="0"/>
      </w:pPr>
    </w:p>
    <w:p w:rsidR="00614ACC" w:rsidP="00C54769" w:rsidRDefault="00614ACC" w14:paraId="19187BD6" w14:textId="77777777">
      <w:pPr>
        <w:spacing w:after="0"/>
      </w:pPr>
    </w:p>
    <w:p w:rsidR="00614ACC" w:rsidP="00C54769" w:rsidRDefault="00614ACC" w14:paraId="2E58DA97" w14:textId="77777777">
      <w:pPr>
        <w:spacing w:after="0"/>
      </w:pPr>
    </w:p>
    <w:p w:rsidR="00614ACC" w:rsidP="00C54769" w:rsidRDefault="00614ACC" w14:paraId="5D3261F7" w14:textId="77777777">
      <w:pPr>
        <w:spacing w:after="0"/>
      </w:pPr>
    </w:p>
    <w:p w:rsidR="00614ACC" w:rsidP="00C54769" w:rsidRDefault="00614ACC" w14:paraId="22192F1E" w14:textId="77777777">
      <w:pPr>
        <w:spacing w:after="0"/>
      </w:pPr>
    </w:p>
    <w:p w:rsidR="00614ACC" w:rsidP="00C54769" w:rsidRDefault="00614ACC" w14:paraId="6C8A022F" w14:textId="77777777">
      <w:pPr>
        <w:spacing w:after="0"/>
      </w:pPr>
    </w:p>
    <w:p w:rsidR="00614ACC" w:rsidP="00C54769" w:rsidRDefault="00614ACC" w14:paraId="0036BBD4" w14:textId="77777777">
      <w:pPr>
        <w:spacing w:after="0"/>
      </w:pPr>
    </w:p>
    <w:p w:rsidR="00614ACC" w:rsidP="00C54769" w:rsidRDefault="00614ACC" w14:paraId="28D4E457" w14:textId="77777777">
      <w:pPr>
        <w:spacing w:after="0"/>
      </w:pPr>
    </w:p>
    <w:p w:rsidR="00614ACC" w:rsidP="00C54769" w:rsidRDefault="00614ACC" w14:paraId="21C3CCD2" w14:textId="77777777">
      <w:pPr>
        <w:spacing w:after="0"/>
      </w:pPr>
    </w:p>
    <w:p w:rsidR="00614ACC" w:rsidP="00C54769" w:rsidRDefault="00614ACC" w14:paraId="5221DFFF" w14:textId="77777777">
      <w:pPr>
        <w:spacing w:after="0"/>
      </w:pPr>
    </w:p>
    <w:p w:rsidR="00614ACC" w:rsidP="00C54769" w:rsidRDefault="00614ACC" w14:paraId="71BCB02D" w14:textId="77777777">
      <w:pPr>
        <w:spacing w:after="0"/>
      </w:pPr>
    </w:p>
    <w:p w:rsidR="00614ACC" w:rsidP="00C54769" w:rsidRDefault="00614ACC" w14:paraId="4ABAA76B" w14:textId="77777777">
      <w:pPr>
        <w:spacing w:after="0"/>
      </w:pPr>
    </w:p>
    <w:p w:rsidR="00614ACC" w:rsidP="00C54769" w:rsidRDefault="00614ACC" w14:paraId="505DD88C" w14:textId="6898DC13">
      <w:pPr>
        <w:spacing w:after="0"/>
        <w:rPr>
          <w:b/>
          <w:bCs/>
          <w:u w:val="single"/>
        </w:rPr>
      </w:pPr>
      <w:r w:rsidRPr="00210597">
        <w:rPr>
          <w:b/>
          <w:bCs/>
          <w:u w:val="single"/>
        </w:rPr>
        <w:lastRenderedPageBreak/>
        <w:t>Appendi</w:t>
      </w:r>
      <w:r w:rsidRPr="00210597" w:rsidR="00210597">
        <w:rPr>
          <w:b/>
          <w:bCs/>
          <w:u w:val="single"/>
        </w:rPr>
        <w:t>x A</w:t>
      </w:r>
    </w:p>
    <w:p w:rsidR="007C4E69" w:rsidP="00C54769" w:rsidRDefault="007C4E69" w14:paraId="3BAE991F" w14:textId="77777777">
      <w:pPr>
        <w:spacing w:after="0"/>
        <w:rPr>
          <w:b/>
          <w:bCs/>
          <w:u w:val="single"/>
        </w:rPr>
      </w:pPr>
    </w:p>
    <w:p w:rsidRPr="007C4E69" w:rsidR="007C4E69" w:rsidP="007C4E69" w:rsidRDefault="007C4E69" w14:paraId="737FAAE6" w14:textId="77777777">
      <w:pPr>
        <w:spacing w:after="0"/>
        <w:rPr>
          <w:b/>
          <w:bCs/>
          <w:u w:val="single"/>
        </w:rPr>
      </w:pPr>
      <w:hyperlink w:history="1" r:id="rId14">
        <w:r w:rsidRPr="007C4E69">
          <w:rPr>
            <w:rStyle w:val="Hyperlink"/>
            <w:b/>
            <w:bCs/>
          </w:rPr>
          <w:t>Pastoral Support Plan.docx</w:t>
        </w:r>
      </w:hyperlink>
    </w:p>
    <w:p w:rsidR="007C4E69" w:rsidP="00C54769" w:rsidRDefault="007C4E69" w14:paraId="74568F58" w14:textId="77777777">
      <w:pPr>
        <w:spacing w:after="0"/>
        <w:rPr>
          <w:b/>
          <w:bCs/>
          <w:u w:val="single"/>
        </w:rPr>
      </w:pPr>
    </w:p>
    <w:p w:rsidRPr="001D381E" w:rsidR="001D381E" w:rsidP="001D381E" w:rsidRDefault="001D381E" w14:paraId="3F2E4A36" w14:textId="77777777">
      <w:pPr>
        <w:spacing w:after="0"/>
        <w:rPr>
          <w:b/>
          <w:bCs/>
          <w:u w:val="single"/>
        </w:rPr>
      </w:pPr>
      <w:hyperlink w:history="1" r:id="rId15">
        <w:r w:rsidRPr="001D381E">
          <w:rPr>
            <w:rStyle w:val="Hyperlink"/>
            <w:b/>
            <w:bCs/>
          </w:rPr>
          <w:t>Criteria for pastoral support plan.docx</w:t>
        </w:r>
      </w:hyperlink>
    </w:p>
    <w:p w:rsidRPr="00210597" w:rsidR="007C4E69" w:rsidP="00C54769" w:rsidRDefault="007C4E69" w14:paraId="756BC3A7" w14:textId="77777777">
      <w:pPr>
        <w:spacing w:after="0"/>
        <w:rPr>
          <w:b/>
          <w:bCs/>
          <w:u w:val="single"/>
        </w:rPr>
      </w:pPr>
    </w:p>
    <w:sectPr w:rsidRPr="00210597" w:rsidR="007C4E69" w:rsidSect="003F55E7">
      <w:footerReference w:type="default" r:id="rId16"/>
      <w:pgSz w:w="11906" w:h="16838" w:orient="portrait"/>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75C6" w:rsidP="0009519E" w:rsidRDefault="007575C6" w14:paraId="1F40E228" w14:textId="77777777">
      <w:pPr>
        <w:spacing w:after="0" w:line="240" w:lineRule="auto"/>
      </w:pPr>
      <w:r>
        <w:separator/>
      </w:r>
    </w:p>
  </w:endnote>
  <w:endnote w:type="continuationSeparator" w:id="0">
    <w:p w:rsidR="007575C6" w:rsidP="0009519E" w:rsidRDefault="007575C6" w14:paraId="46851519" w14:textId="77777777">
      <w:pPr>
        <w:spacing w:after="0" w:line="240" w:lineRule="auto"/>
      </w:pPr>
      <w:r>
        <w:continuationSeparator/>
      </w:r>
    </w:p>
  </w:endnote>
  <w:endnote w:type="continuationNotice" w:id="1">
    <w:p w:rsidR="007575C6" w:rsidRDefault="007575C6" w14:paraId="2E619FF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12210"/>
      <w:docPartObj>
        <w:docPartGallery w:val="Page Numbers (Bottom of Page)"/>
        <w:docPartUnique/>
      </w:docPartObj>
    </w:sdtPr>
    <w:sdtEndPr>
      <w:rPr>
        <w:noProof/>
      </w:rPr>
    </w:sdtEndPr>
    <w:sdtContent>
      <w:p w:rsidR="00C35AFC" w:rsidRDefault="00C35AFC" w14:paraId="0011CAEB" w14:textId="77777777">
        <w:pPr>
          <w:pStyle w:val="Footer"/>
        </w:pPr>
        <w:r>
          <w:fldChar w:fldCharType="begin"/>
        </w:r>
        <w:r>
          <w:instrText xml:space="preserve"> PAGE   \* MERGEFORMAT </w:instrText>
        </w:r>
        <w:r>
          <w:fldChar w:fldCharType="separate"/>
        </w:r>
        <w:r>
          <w:rPr>
            <w:noProof/>
          </w:rPr>
          <w:t>2</w:t>
        </w:r>
        <w:r>
          <w:rPr>
            <w:noProof/>
          </w:rPr>
          <w:fldChar w:fldCharType="end"/>
        </w:r>
      </w:p>
    </w:sdtContent>
  </w:sdt>
  <w:p w:rsidR="00C35AFC" w:rsidRDefault="00C35AFC" w14:paraId="45A24E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75C6" w:rsidP="0009519E" w:rsidRDefault="007575C6" w14:paraId="770C27B8" w14:textId="77777777">
      <w:pPr>
        <w:spacing w:after="0" w:line="240" w:lineRule="auto"/>
      </w:pPr>
      <w:r>
        <w:separator/>
      </w:r>
    </w:p>
  </w:footnote>
  <w:footnote w:type="continuationSeparator" w:id="0">
    <w:p w:rsidR="007575C6" w:rsidP="0009519E" w:rsidRDefault="007575C6" w14:paraId="076CB5B3" w14:textId="77777777">
      <w:pPr>
        <w:spacing w:after="0" w:line="240" w:lineRule="auto"/>
      </w:pPr>
      <w:r>
        <w:continuationSeparator/>
      </w:r>
    </w:p>
  </w:footnote>
  <w:footnote w:type="continuationNotice" w:id="1">
    <w:p w:rsidR="007575C6" w:rsidRDefault="007575C6" w14:paraId="7616202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08E8207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2.1pt;visibility:visible;mso-wrap-style:square" o:bullet="t" type="#_x0000_t75">
        <v:imagedata o:title="" r:id="rId1"/>
      </v:shape>
    </w:pict>
  </w:numPicBullet>
  <w:numPicBullet w:numPicBulletId="1">
    <w:pict>
      <v:shape id="_x0000_i1026" style="width:567.2pt;height:903.85pt;visibility:visible;mso-wrap-style:square" o:bullet="t" type="#_x0000_t75" w14:anchorId="5989A941">
        <v:imagedata o:title="" r:id="rId2"/>
      </v:shape>
    </w:pict>
  </w:numPicBullet>
  <w:abstractNum w:abstractNumId="0" w15:restartNumberingAfterBreak="0">
    <w:nsid w:val="08137FC5"/>
    <w:multiLevelType w:val="multilevel"/>
    <w:tmpl w:val="10A01C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CA5E25"/>
    <w:multiLevelType w:val="multilevel"/>
    <w:tmpl w:val="0764DF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DE6E39"/>
    <w:multiLevelType w:val="multilevel"/>
    <w:tmpl w:val="A39C02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386242F"/>
    <w:multiLevelType w:val="multilevel"/>
    <w:tmpl w:val="CD942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57F4ADF"/>
    <w:multiLevelType w:val="multilevel"/>
    <w:tmpl w:val="2CECC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D0A2F36"/>
    <w:multiLevelType w:val="multilevel"/>
    <w:tmpl w:val="D7E28D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08541CD"/>
    <w:multiLevelType w:val="multilevel"/>
    <w:tmpl w:val="530A4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BCF6D5E"/>
    <w:multiLevelType w:val="multilevel"/>
    <w:tmpl w:val="FECA20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CE62B21"/>
    <w:multiLevelType w:val="multilevel"/>
    <w:tmpl w:val="73B0C85A"/>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1E00ECB"/>
    <w:multiLevelType w:val="multilevel"/>
    <w:tmpl w:val="5688F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47100A7"/>
    <w:multiLevelType w:val="multilevel"/>
    <w:tmpl w:val="573ADB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4921054"/>
    <w:multiLevelType w:val="multilevel"/>
    <w:tmpl w:val="296A45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77C543E"/>
    <w:multiLevelType w:val="multilevel"/>
    <w:tmpl w:val="0D5CC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EEA6681"/>
    <w:multiLevelType w:val="multilevel"/>
    <w:tmpl w:val="796E0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8837AFA"/>
    <w:multiLevelType w:val="multilevel"/>
    <w:tmpl w:val="273EF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92C69A7"/>
    <w:multiLevelType w:val="multilevel"/>
    <w:tmpl w:val="D7383A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2D753D1"/>
    <w:multiLevelType w:val="hybridMultilevel"/>
    <w:tmpl w:val="535C4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AB6579"/>
    <w:multiLevelType w:val="multilevel"/>
    <w:tmpl w:val="56682D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CF60928"/>
    <w:multiLevelType w:val="multilevel"/>
    <w:tmpl w:val="E1B81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23A20F8"/>
    <w:multiLevelType w:val="multilevel"/>
    <w:tmpl w:val="F8206D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4863F42"/>
    <w:multiLevelType w:val="multilevel"/>
    <w:tmpl w:val="EA6CD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77A0C91"/>
    <w:multiLevelType w:val="multilevel"/>
    <w:tmpl w:val="7518A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869412401">
    <w:abstractNumId w:val="8"/>
  </w:num>
  <w:num w:numId="2" w16cid:durableId="765854218">
    <w:abstractNumId w:val="23"/>
  </w:num>
  <w:num w:numId="3" w16cid:durableId="146895568">
    <w:abstractNumId w:val="22"/>
  </w:num>
  <w:num w:numId="4" w16cid:durableId="1439375886">
    <w:abstractNumId w:val="16"/>
  </w:num>
  <w:num w:numId="5" w16cid:durableId="1375890421">
    <w:abstractNumId w:val="21"/>
  </w:num>
  <w:num w:numId="6" w16cid:durableId="1137263817">
    <w:abstractNumId w:val="6"/>
  </w:num>
  <w:num w:numId="7" w16cid:durableId="1499272526">
    <w:abstractNumId w:val="3"/>
  </w:num>
  <w:num w:numId="8" w16cid:durableId="1431048791">
    <w:abstractNumId w:val="2"/>
  </w:num>
  <w:num w:numId="9" w16cid:durableId="522130094">
    <w:abstractNumId w:val="4"/>
  </w:num>
  <w:num w:numId="10" w16cid:durableId="484006829">
    <w:abstractNumId w:val="19"/>
  </w:num>
  <w:num w:numId="11" w16cid:durableId="6253215">
    <w:abstractNumId w:val="12"/>
  </w:num>
  <w:num w:numId="12" w16cid:durableId="1367365537">
    <w:abstractNumId w:val="7"/>
  </w:num>
  <w:num w:numId="13" w16cid:durableId="2139764864">
    <w:abstractNumId w:val="1"/>
  </w:num>
  <w:num w:numId="14" w16cid:durableId="11273374">
    <w:abstractNumId w:val="15"/>
  </w:num>
  <w:num w:numId="15" w16cid:durableId="994409147">
    <w:abstractNumId w:val="17"/>
  </w:num>
  <w:num w:numId="16" w16cid:durableId="464199893">
    <w:abstractNumId w:val="9"/>
  </w:num>
  <w:num w:numId="17" w16cid:durableId="979503657">
    <w:abstractNumId w:val="10"/>
  </w:num>
  <w:num w:numId="18" w16cid:durableId="1647470783">
    <w:abstractNumId w:val="18"/>
  </w:num>
  <w:num w:numId="19" w16cid:durableId="1906142147">
    <w:abstractNumId w:val="11"/>
  </w:num>
  <w:num w:numId="20" w16cid:durableId="1788305605">
    <w:abstractNumId w:val="14"/>
  </w:num>
  <w:num w:numId="21" w16cid:durableId="602882461">
    <w:abstractNumId w:val="0"/>
  </w:num>
  <w:num w:numId="22" w16cid:durableId="840239128">
    <w:abstractNumId w:val="20"/>
  </w:num>
  <w:num w:numId="23" w16cid:durableId="615216558">
    <w:abstractNumId w:val="5"/>
  </w:num>
  <w:num w:numId="24" w16cid:durableId="180106644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10058"/>
    <w:rsid w:val="00013326"/>
    <w:rsid w:val="0002641E"/>
    <w:rsid w:val="00027C94"/>
    <w:rsid w:val="00041509"/>
    <w:rsid w:val="00042CBE"/>
    <w:rsid w:val="00044BDC"/>
    <w:rsid w:val="00050DD1"/>
    <w:rsid w:val="00055F67"/>
    <w:rsid w:val="000612F3"/>
    <w:rsid w:val="0006591D"/>
    <w:rsid w:val="0007218D"/>
    <w:rsid w:val="00072A7C"/>
    <w:rsid w:val="00090E59"/>
    <w:rsid w:val="000914AB"/>
    <w:rsid w:val="00091E5A"/>
    <w:rsid w:val="0009519E"/>
    <w:rsid w:val="000A7706"/>
    <w:rsid w:val="000B120D"/>
    <w:rsid w:val="000B2DBC"/>
    <w:rsid w:val="000B771B"/>
    <w:rsid w:val="000C3BC2"/>
    <w:rsid w:val="000C4A61"/>
    <w:rsid w:val="000E0F5B"/>
    <w:rsid w:val="000E5F9E"/>
    <w:rsid w:val="000E6397"/>
    <w:rsid w:val="000F10B2"/>
    <w:rsid w:val="000F41CB"/>
    <w:rsid w:val="000F6C45"/>
    <w:rsid w:val="0010086F"/>
    <w:rsid w:val="00102F1B"/>
    <w:rsid w:val="0010491B"/>
    <w:rsid w:val="001066CA"/>
    <w:rsid w:val="00111432"/>
    <w:rsid w:val="00122B6B"/>
    <w:rsid w:val="00132100"/>
    <w:rsid w:val="00143DCC"/>
    <w:rsid w:val="00145B4C"/>
    <w:rsid w:val="00154D1B"/>
    <w:rsid w:val="0015578A"/>
    <w:rsid w:val="00167449"/>
    <w:rsid w:val="00167950"/>
    <w:rsid w:val="00167E50"/>
    <w:rsid w:val="001741EE"/>
    <w:rsid w:val="00176D3D"/>
    <w:rsid w:val="001857CB"/>
    <w:rsid w:val="00185BDC"/>
    <w:rsid w:val="0019148B"/>
    <w:rsid w:val="001922F2"/>
    <w:rsid w:val="0019678E"/>
    <w:rsid w:val="001A13B9"/>
    <w:rsid w:val="001B06C1"/>
    <w:rsid w:val="001B2CB0"/>
    <w:rsid w:val="001B5F66"/>
    <w:rsid w:val="001B6CA9"/>
    <w:rsid w:val="001B722B"/>
    <w:rsid w:val="001D381E"/>
    <w:rsid w:val="001D5E74"/>
    <w:rsid w:val="001D619F"/>
    <w:rsid w:val="001D7482"/>
    <w:rsid w:val="001E528E"/>
    <w:rsid w:val="001E779D"/>
    <w:rsid w:val="001E7C76"/>
    <w:rsid w:val="001F4B12"/>
    <w:rsid w:val="0020375A"/>
    <w:rsid w:val="0020512B"/>
    <w:rsid w:val="00210597"/>
    <w:rsid w:val="0021244B"/>
    <w:rsid w:val="0021316F"/>
    <w:rsid w:val="00214085"/>
    <w:rsid w:val="00215C69"/>
    <w:rsid w:val="00216854"/>
    <w:rsid w:val="002176A1"/>
    <w:rsid w:val="002276AD"/>
    <w:rsid w:val="0023107D"/>
    <w:rsid w:val="002316A3"/>
    <w:rsid w:val="00232BD2"/>
    <w:rsid w:val="00232F04"/>
    <w:rsid w:val="00237C01"/>
    <w:rsid w:val="002406AF"/>
    <w:rsid w:val="00240AFF"/>
    <w:rsid w:val="00241DC4"/>
    <w:rsid w:val="002453D2"/>
    <w:rsid w:val="00246C18"/>
    <w:rsid w:val="00247A50"/>
    <w:rsid w:val="002559F2"/>
    <w:rsid w:val="00260FC6"/>
    <w:rsid w:val="0027487D"/>
    <w:rsid w:val="00274DB4"/>
    <w:rsid w:val="00280CF7"/>
    <w:rsid w:val="00281F39"/>
    <w:rsid w:val="00284164"/>
    <w:rsid w:val="00284637"/>
    <w:rsid w:val="00285987"/>
    <w:rsid w:val="002929F5"/>
    <w:rsid w:val="0029454E"/>
    <w:rsid w:val="002A02DB"/>
    <w:rsid w:val="002A1D58"/>
    <w:rsid w:val="002B0B24"/>
    <w:rsid w:val="002B5DA4"/>
    <w:rsid w:val="002B5E82"/>
    <w:rsid w:val="002B7F3D"/>
    <w:rsid w:val="002C024A"/>
    <w:rsid w:val="002C6116"/>
    <w:rsid w:val="002D28DA"/>
    <w:rsid w:val="002D38B9"/>
    <w:rsid w:val="002D573E"/>
    <w:rsid w:val="002E3211"/>
    <w:rsid w:val="002E76DA"/>
    <w:rsid w:val="002F10D2"/>
    <w:rsid w:val="00305F82"/>
    <w:rsid w:val="00321F38"/>
    <w:rsid w:val="00330F85"/>
    <w:rsid w:val="00343D47"/>
    <w:rsid w:val="003477B4"/>
    <w:rsid w:val="003538A2"/>
    <w:rsid w:val="00360D86"/>
    <w:rsid w:val="00363B4A"/>
    <w:rsid w:val="00366411"/>
    <w:rsid w:val="00371CA0"/>
    <w:rsid w:val="0037217C"/>
    <w:rsid w:val="003742E1"/>
    <w:rsid w:val="0037639A"/>
    <w:rsid w:val="00377BA9"/>
    <w:rsid w:val="00377DFE"/>
    <w:rsid w:val="003854F0"/>
    <w:rsid w:val="003955F6"/>
    <w:rsid w:val="003A31D5"/>
    <w:rsid w:val="003A5133"/>
    <w:rsid w:val="003B061A"/>
    <w:rsid w:val="003B0C19"/>
    <w:rsid w:val="003C2CD5"/>
    <w:rsid w:val="003C360B"/>
    <w:rsid w:val="003C3773"/>
    <w:rsid w:val="003C73D8"/>
    <w:rsid w:val="003D2629"/>
    <w:rsid w:val="003D4F7E"/>
    <w:rsid w:val="003D7366"/>
    <w:rsid w:val="003E507C"/>
    <w:rsid w:val="003E5A24"/>
    <w:rsid w:val="003E6F6F"/>
    <w:rsid w:val="003F1A8D"/>
    <w:rsid w:val="003F298B"/>
    <w:rsid w:val="003F4310"/>
    <w:rsid w:val="003F4A1D"/>
    <w:rsid w:val="003F55E7"/>
    <w:rsid w:val="00401005"/>
    <w:rsid w:val="00402402"/>
    <w:rsid w:val="00404348"/>
    <w:rsid w:val="00405534"/>
    <w:rsid w:val="00406A15"/>
    <w:rsid w:val="00411BDA"/>
    <w:rsid w:val="004165CE"/>
    <w:rsid w:val="00423D35"/>
    <w:rsid w:val="00433AC4"/>
    <w:rsid w:val="00441AED"/>
    <w:rsid w:val="0045017F"/>
    <w:rsid w:val="004623C3"/>
    <w:rsid w:val="00465339"/>
    <w:rsid w:val="00465C1B"/>
    <w:rsid w:val="004758A8"/>
    <w:rsid w:val="00482ED2"/>
    <w:rsid w:val="004864CD"/>
    <w:rsid w:val="004954E4"/>
    <w:rsid w:val="004A10FA"/>
    <w:rsid w:val="004A3F3B"/>
    <w:rsid w:val="004C5B5F"/>
    <w:rsid w:val="004C7B19"/>
    <w:rsid w:val="004C7EE2"/>
    <w:rsid w:val="004E3199"/>
    <w:rsid w:val="004E5F23"/>
    <w:rsid w:val="004F5433"/>
    <w:rsid w:val="00501B22"/>
    <w:rsid w:val="005042B0"/>
    <w:rsid w:val="00512676"/>
    <w:rsid w:val="00513A19"/>
    <w:rsid w:val="00520AF6"/>
    <w:rsid w:val="00523C58"/>
    <w:rsid w:val="00534D04"/>
    <w:rsid w:val="005403E4"/>
    <w:rsid w:val="005445FA"/>
    <w:rsid w:val="00544D7A"/>
    <w:rsid w:val="00546602"/>
    <w:rsid w:val="00550F55"/>
    <w:rsid w:val="0055254D"/>
    <w:rsid w:val="00552AFB"/>
    <w:rsid w:val="005545D5"/>
    <w:rsid w:val="0055764E"/>
    <w:rsid w:val="00560DBE"/>
    <w:rsid w:val="00561638"/>
    <w:rsid w:val="00563777"/>
    <w:rsid w:val="00563C1F"/>
    <w:rsid w:val="00565A3E"/>
    <w:rsid w:val="00566009"/>
    <w:rsid w:val="00573305"/>
    <w:rsid w:val="00577822"/>
    <w:rsid w:val="00596D9B"/>
    <w:rsid w:val="00597E63"/>
    <w:rsid w:val="005A2DB2"/>
    <w:rsid w:val="005A5483"/>
    <w:rsid w:val="005A5933"/>
    <w:rsid w:val="005B3F8D"/>
    <w:rsid w:val="005C08DD"/>
    <w:rsid w:val="005D3EED"/>
    <w:rsid w:val="005D5598"/>
    <w:rsid w:val="005E1121"/>
    <w:rsid w:val="005E15F4"/>
    <w:rsid w:val="005E7C8D"/>
    <w:rsid w:val="005F0F20"/>
    <w:rsid w:val="005F1F3A"/>
    <w:rsid w:val="005F3723"/>
    <w:rsid w:val="005F62D5"/>
    <w:rsid w:val="0060204E"/>
    <w:rsid w:val="00614ACC"/>
    <w:rsid w:val="006216C6"/>
    <w:rsid w:val="0062454D"/>
    <w:rsid w:val="0063301D"/>
    <w:rsid w:val="006337C9"/>
    <w:rsid w:val="0064656F"/>
    <w:rsid w:val="00654848"/>
    <w:rsid w:val="006712A4"/>
    <w:rsid w:val="006839B0"/>
    <w:rsid w:val="00684696"/>
    <w:rsid w:val="00685E63"/>
    <w:rsid w:val="00687049"/>
    <w:rsid w:val="00690ECF"/>
    <w:rsid w:val="006A0758"/>
    <w:rsid w:val="006A4C50"/>
    <w:rsid w:val="006A7B6B"/>
    <w:rsid w:val="006C0BE7"/>
    <w:rsid w:val="006C4320"/>
    <w:rsid w:val="006D4AF1"/>
    <w:rsid w:val="006E3EC2"/>
    <w:rsid w:val="006E7407"/>
    <w:rsid w:val="006F62C4"/>
    <w:rsid w:val="006F6BE8"/>
    <w:rsid w:val="006F6E29"/>
    <w:rsid w:val="00702AE7"/>
    <w:rsid w:val="00703F28"/>
    <w:rsid w:val="00705A6C"/>
    <w:rsid w:val="00706FC4"/>
    <w:rsid w:val="0071417F"/>
    <w:rsid w:val="007152F8"/>
    <w:rsid w:val="007225CB"/>
    <w:rsid w:val="007270BB"/>
    <w:rsid w:val="00733B00"/>
    <w:rsid w:val="00736BCF"/>
    <w:rsid w:val="007453A5"/>
    <w:rsid w:val="007470C8"/>
    <w:rsid w:val="007546AA"/>
    <w:rsid w:val="00754F21"/>
    <w:rsid w:val="00755298"/>
    <w:rsid w:val="007575C6"/>
    <w:rsid w:val="00763607"/>
    <w:rsid w:val="00765FB0"/>
    <w:rsid w:val="00771CF3"/>
    <w:rsid w:val="00776BEF"/>
    <w:rsid w:val="00777841"/>
    <w:rsid w:val="007803C8"/>
    <w:rsid w:val="00782773"/>
    <w:rsid w:val="00790F31"/>
    <w:rsid w:val="0079637E"/>
    <w:rsid w:val="007A500C"/>
    <w:rsid w:val="007A6F34"/>
    <w:rsid w:val="007A755B"/>
    <w:rsid w:val="007B20DD"/>
    <w:rsid w:val="007B6021"/>
    <w:rsid w:val="007B61D8"/>
    <w:rsid w:val="007C3FB9"/>
    <w:rsid w:val="007C4E69"/>
    <w:rsid w:val="007C79BB"/>
    <w:rsid w:val="007D217C"/>
    <w:rsid w:val="007D21CD"/>
    <w:rsid w:val="007D24ED"/>
    <w:rsid w:val="007D2B91"/>
    <w:rsid w:val="007E78F7"/>
    <w:rsid w:val="007F19B1"/>
    <w:rsid w:val="007F6710"/>
    <w:rsid w:val="00801A48"/>
    <w:rsid w:val="00807E9D"/>
    <w:rsid w:val="008105B7"/>
    <w:rsid w:val="00810810"/>
    <w:rsid w:val="00815331"/>
    <w:rsid w:val="00820333"/>
    <w:rsid w:val="008246D2"/>
    <w:rsid w:val="00824AA3"/>
    <w:rsid w:val="008322FD"/>
    <w:rsid w:val="00832E64"/>
    <w:rsid w:val="00833272"/>
    <w:rsid w:val="00833E77"/>
    <w:rsid w:val="008441E1"/>
    <w:rsid w:val="00845F2F"/>
    <w:rsid w:val="0084675F"/>
    <w:rsid w:val="00847A87"/>
    <w:rsid w:val="00850650"/>
    <w:rsid w:val="0085075A"/>
    <w:rsid w:val="00854B72"/>
    <w:rsid w:val="008557E6"/>
    <w:rsid w:val="00861BB3"/>
    <w:rsid w:val="00865294"/>
    <w:rsid w:val="00867543"/>
    <w:rsid w:val="00874446"/>
    <w:rsid w:val="00877173"/>
    <w:rsid w:val="008819FE"/>
    <w:rsid w:val="008821EC"/>
    <w:rsid w:val="00883191"/>
    <w:rsid w:val="00891B13"/>
    <w:rsid w:val="00893A91"/>
    <w:rsid w:val="008951FD"/>
    <w:rsid w:val="008A6C51"/>
    <w:rsid w:val="008B2716"/>
    <w:rsid w:val="008C1F2F"/>
    <w:rsid w:val="008C4EC6"/>
    <w:rsid w:val="008C6FC5"/>
    <w:rsid w:val="008D2710"/>
    <w:rsid w:val="008D3C97"/>
    <w:rsid w:val="008D4DE8"/>
    <w:rsid w:val="008E4CAA"/>
    <w:rsid w:val="008E74B4"/>
    <w:rsid w:val="008F3251"/>
    <w:rsid w:val="00913464"/>
    <w:rsid w:val="0093146B"/>
    <w:rsid w:val="0093465C"/>
    <w:rsid w:val="00937283"/>
    <w:rsid w:val="00937465"/>
    <w:rsid w:val="00947229"/>
    <w:rsid w:val="00965577"/>
    <w:rsid w:val="0097368D"/>
    <w:rsid w:val="00983293"/>
    <w:rsid w:val="00984814"/>
    <w:rsid w:val="0099714A"/>
    <w:rsid w:val="009977F1"/>
    <w:rsid w:val="0099781D"/>
    <w:rsid w:val="009A02AA"/>
    <w:rsid w:val="009A24D8"/>
    <w:rsid w:val="009A682C"/>
    <w:rsid w:val="009C069D"/>
    <w:rsid w:val="009C7491"/>
    <w:rsid w:val="009D1C32"/>
    <w:rsid w:val="009D1CFB"/>
    <w:rsid w:val="009F25F7"/>
    <w:rsid w:val="009F734F"/>
    <w:rsid w:val="00A064B9"/>
    <w:rsid w:val="00A0676A"/>
    <w:rsid w:val="00A108E3"/>
    <w:rsid w:val="00A12BDE"/>
    <w:rsid w:val="00A13A8C"/>
    <w:rsid w:val="00A1415C"/>
    <w:rsid w:val="00A165FE"/>
    <w:rsid w:val="00A16D99"/>
    <w:rsid w:val="00A16E40"/>
    <w:rsid w:val="00A350B3"/>
    <w:rsid w:val="00A441B7"/>
    <w:rsid w:val="00A50D38"/>
    <w:rsid w:val="00A53849"/>
    <w:rsid w:val="00A5588E"/>
    <w:rsid w:val="00A55EF2"/>
    <w:rsid w:val="00A60AC2"/>
    <w:rsid w:val="00A625D5"/>
    <w:rsid w:val="00A630E1"/>
    <w:rsid w:val="00A727B5"/>
    <w:rsid w:val="00A80136"/>
    <w:rsid w:val="00A8107C"/>
    <w:rsid w:val="00A86603"/>
    <w:rsid w:val="00A86D1F"/>
    <w:rsid w:val="00A950A1"/>
    <w:rsid w:val="00A97382"/>
    <w:rsid w:val="00AA52E8"/>
    <w:rsid w:val="00AB71F7"/>
    <w:rsid w:val="00AC0CD9"/>
    <w:rsid w:val="00AD451D"/>
    <w:rsid w:val="00AD7316"/>
    <w:rsid w:val="00AD78CA"/>
    <w:rsid w:val="00AE709B"/>
    <w:rsid w:val="00AF19C6"/>
    <w:rsid w:val="00AF581D"/>
    <w:rsid w:val="00AF6A5B"/>
    <w:rsid w:val="00B01397"/>
    <w:rsid w:val="00B014B5"/>
    <w:rsid w:val="00B01C8D"/>
    <w:rsid w:val="00B20BFD"/>
    <w:rsid w:val="00B21D9A"/>
    <w:rsid w:val="00B2363C"/>
    <w:rsid w:val="00B258EC"/>
    <w:rsid w:val="00B2789F"/>
    <w:rsid w:val="00B32AF1"/>
    <w:rsid w:val="00B34F82"/>
    <w:rsid w:val="00B40EF0"/>
    <w:rsid w:val="00B5273F"/>
    <w:rsid w:val="00B549F6"/>
    <w:rsid w:val="00B56710"/>
    <w:rsid w:val="00B60EA9"/>
    <w:rsid w:val="00B61AE8"/>
    <w:rsid w:val="00B64EEB"/>
    <w:rsid w:val="00B6689A"/>
    <w:rsid w:val="00B6707D"/>
    <w:rsid w:val="00B712D1"/>
    <w:rsid w:val="00B8083C"/>
    <w:rsid w:val="00B83B60"/>
    <w:rsid w:val="00B90C2A"/>
    <w:rsid w:val="00B93752"/>
    <w:rsid w:val="00BA4EED"/>
    <w:rsid w:val="00BB5C7C"/>
    <w:rsid w:val="00BC5317"/>
    <w:rsid w:val="00BC7C99"/>
    <w:rsid w:val="00BD104D"/>
    <w:rsid w:val="00BE4986"/>
    <w:rsid w:val="00BF38CA"/>
    <w:rsid w:val="00BF4197"/>
    <w:rsid w:val="00BF5943"/>
    <w:rsid w:val="00BF5A93"/>
    <w:rsid w:val="00BF5F1F"/>
    <w:rsid w:val="00C03082"/>
    <w:rsid w:val="00C05F99"/>
    <w:rsid w:val="00C0719B"/>
    <w:rsid w:val="00C11572"/>
    <w:rsid w:val="00C147E0"/>
    <w:rsid w:val="00C211F4"/>
    <w:rsid w:val="00C32569"/>
    <w:rsid w:val="00C35AFC"/>
    <w:rsid w:val="00C520D2"/>
    <w:rsid w:val="00C5248E"/>
    <w:rsid w:val="00C54769"/>
    <w:rsid w:val="00C557F8"/>
    <w:rsid w:val="00C564F2"/>
    <w:rsid w:val="00C63883"/>
    <w:rsid w:val="00C64625"/>
    <w:rsid w:val="00C74E76"/>
    <w:rsid w:val="00C74F83"/>
    <w:rsid w:val="00C80F32"/>
    <w:rsid w:val="00C85D36"/>
    <w:rsid w:val="00C868D5"/>
    <w:rsid w:val="00C90CA8"/>
    <w:rsid w:val="00C93C7B"/>
    <w:rsid w:val="00C97CFC"/>
    <w:rsid w:val="00CA4801"/>
    <w:rsid w:val="00CA48FF"/>
    <w:rsid w:val="00CA5DB4"/>
    <w:rsid w:val="00CB4997"/>
    <w:rsid w:val="00CB6617"/>
    <w:rsid w:val="00CC2F1B"/>
    <w:rsid w:val="00CC391B"/>
    <w:rsid w:val="00CC67B7"/>
    <w:rsid w:val="00CD0601"/>
    <w:rsid w:val="00CD499F"/>
    <w:rsid w:val="00CE1A10"/>
    <w:rsid w:val="00CE1C05"/>
    <w:rsid w:val="00CE2D97"/>
    <w:rsid w:val="00CE5DF7"/>
    <w:rsid w:val="00CF2BAC"/>
    <w:rsid w:val="00CF3B73"/>
    <w:rsid w:val="00D02F78"/>
    <w:rsid w:val="00D06A53"/>
    <w:rsid w:val="00D21F8B"/>
    <w:rsid w:val="00D357CE"/>
    <w:rsid w:val="00D4149B"/>
    <w:rsid w:val="00D41FDF"/>
    <w:rsid w:val="00D438CE"/>
    <w:rsid w:val="00D517C5"/>
    <w:rsid w:val="00D525BB"/>
    <w:rsid w:val="00D54A12"/>
    <w:rsid w:val="00D61ECF"/>
    <w:rsid w:val="00D6622C"/>
    <w:rsid w:val="00D66C2F"/>
    <w:rsid w:val="00D66F9E"/>
    <w:rsid w:val="00D67053"/>
    <w:rsid w:val="00D6719E"/>
    <w:rsid w:val="00D7350E"/>
    <w:rsid w:val="00D91A59"/>
    <w:rsid w:val="00DA46ED"/>
    <w:rsid w:val="00DA7A6E"/>
    <w:rsid w:val="00DB01DB"/>
    <w:rsid w:val="00DB383C"/>
    <w:rsid w:val="00DB458C"/>
    <w:rsid w:val="00DB568B"/>
    <w:rsid w:val="00DB5AF7"/>
    <w:rsid w:val="00DC5C67"/>
    <w:rsid w:val="00DD4344"/>
    <w:rsid w:val="00DE19F3"/>
    <w:rsid w:val="00DE4EE7"/>
    <w:rsid w:val="00DF0F93"/>
    <w:rsid w:val="00E02520"/>
    <w:rsid w:val="00E05A86"/>
    <w:rsid w:val="00E05F7E"/>
    <w:rsid w:val="00E13F05"/>
    <w:rsid w:val="00E16B69"/>
    <w:rsid w:val="00E16E9C"/>
    <w:rsid w:val="00E20ABA"/>
    <w:rsid w:val="00E22857"/>
    <w:rsid w:val="00E24EEB"/>
    <w:rsid w:val="00E25530"/>
    <w:rsid w:val="00E27001"/>
    <w:rsid w:val="00E31A28"/>
    <w:rsid w:val="00E31E7A"/>
    <w:rsid w:val="00E320F4"/>
    <w:rsid w:val="00E3258B"/>
    <w:rsid w:val="00E34324"/>
    <w:rsid w:val="00E51D70"/>
    <w:rsid w:val="00E54A7B"/>
    <w:rsid w:val="00E575F5"/>
    <w:rsid w:val="00E63CC8"/>
    <w:rsid w:val="00E64804"/>
    <w:rsid w:val="00E6745B"/>
    <w:rsid w:val="00E700FC"/>
    <w:rsid w:val="00E7088E"/>
    <w:rsid w:val="00E757A5"/>
    <w:rsid w:val="00E7680D"/>
    <w:rsid w:val="00E845BC"/>
    <w:rsid w:val="00E91F00"/>
    <w:rsid w:val="00E9204E"/>
    <w:rsid w:val="00EA2718"/>
    <w:rsid w:val="00EA2D1E"/>
    <w:rsid w:val="00EA3555"/>
    <w:rsid w:val="00EA7441"/>
    <w:rsid w:val="00EA74E2"/>
    <w:rsid w:val="00EC3420"/>
    <w:rsid w:val="00EC6347"/>
    <w:rsid w:val="00EC6A33"/>
    <w:rsid w:val="00EC7160"/>
    <w:rsid w:val="00ED12E2"/>
    <w:rsid w:val="00ED4745"/>
    <w:rsid w:val="00ED52A6"/>
    <w:rsid w:val="00EE4986"/>
    <w:rsid w:val="00EE6F71"/>
    <w:rsid w:val="00EE6FFF"/>
    <w:rsid w:val="00EF42BB"/>
    <w:rsid w:val="00EF4DE1"/>
    <w:rsid w:val="00EF50C4"/>
    <w:rsid w:val="00EF5E1D"/>
    <w:rsid w:val="00F00EB0"/>
    <w:rsid w:val="00F02B71"/>
    <w:rsid w:val="00F030DA"/>
    <w:rsid w:val="00F03FFC"/>
    <w:rsid w:val="00F069C0"/>
    <w:rsid w:val="00F07E62"/>
    <w:rsid w:val="00F153A0"/>
    <w:rsid w:val="00F224A2"/>
    <w:rsid w:val="00F32729"/>
    <w:rsid w:val="00F40C49"/>
    <w:rsid w:val="00F415CA"/>
    <w:rsid w:val="00F42D0B"/>
    <w:rsid w:val="00F443D9"/>
    <w:rsid w:val="00F45531"/>
    <w:rsid w:val="00F45E5B"/>
    <w:rsid w:val="00F56B52"/>
    <w:rsid w:val="00F57A0F"/>
    <w:rsid w:val="00F629B7"/>
    <w:rsid w:val="00F62E2E"/>
    <w:rsid w:val="00F64175"/>
    <w:rsid w:val="00F64D0A"/>
    <w:rsid w:val="00F65C3C"/>
    <w:rsid w:val="00F70FFE"/>
    <w:rsid w:val="00F74F02"/>
    <w:rsid w:val="00F80906"/>
    <w:rsid w:val="00F836EC"/>
    <w:rsid w:val="00F863A9"/>
    <w:rsid w:val="00F8791E"/>
    <w:rsid w:val="00F93A3C"/>
    <w:rsid w:val="00F947D1"/>
    <w:rsid w:val="00FA2885"/>
    <w:rsid w:val="00FA309F"/>
    <w:rsid w:val="00FB0E18"/>
    <w:rsid w:val="00FB3E05"/>
    <w:rsid w:val="00FC24D2"/>
    <w:rsid w:val="00FC76AC"/>
    <w:rsid w:val="00FE1BAF"/>
    <w:rsid w:val="00FF03AB"/>
    <w:rsid w:val="00FF0541"/>
    <w:rsid w:val="00FF1092"/>
    <w:rsid w:val="00FF72BA"/>
    <w:rsid w:val="00FF7318"/>
    <w:rsid w:val="0181B231"/>
    <w:rsid w:val="01D58418"/>
    <w:rsid w:val="01F1CEAB"/>
    <w:rsid w:val="0217C11D"/>
    <w:rsid w:val="047500D1"/>
    <w:rsid w:val="04E09379"/>
    <w:rsid w:val="050E52CF"/>
    <w:rsid w:val="051B911E"/>
    <w:rsid w:val="0534684A"/>
    <w:rsid w:val="077A80A2"/>
    <w:rsid w:val="07F9148D"/>
    <w:rsid w:val="087F86F0"/>
    <w:rsid w:val="0B0F6C1A"/>
    <w:rsid w:val="0B10FDB2"/>
    <w:rsid w:val="0C4FDDB7"/>
    <w:rsid w:val="0C68F51E"/>
    <w:rsid w:val="0C960988"/>
    <w:rsid w:val="0CA6A6D7"/>
    <w:rsid w:val="0CC4F956"/>
    <w:rsid w:val="0D5B376F"/>
    <w:rsid w:val="0EB91243"/>
    <w:rsid w:val="0EDCE78A"/>
    <w:rsid w:val="0EF37901"/>
    <w:rsid w:val="0F52E5FA"/>
    <w:rsid w:val="1058BB8E"/>
    <w:rsid w:val="10FC6C82"/>
    <w:rsid w:val="11E29259"/>
    <w:rsid w:val="12B22F4D"/>
    <w:rsid w:val="12C4E3B1"/>
    <w:rsid w:val="12D943B7"/>
    <w:rsid w:val="12EC1CBD"/>
    <w:rsid w:val="133B5E17"/>
    <w:rsid w:val="163760CE"/>
    <w:rsid w:val="169D29B7"/>
    <w:rsid w:val="16ECE6C2"/>
    <w:rsid w:val="182F6D23"/>
    <w:rsid w:val="185C2E48"/>
    <w:rsid w:val="195B6433"/>
    <w:rsid w:val="1A09619B"/>
    <w:rsid w:val="1ACFF596"/>
    <w:rsid w:val="1BA40268"/>
    <w:rsid w:val="1BB703A7"/>
    <w:rsid w:val="1C8A482F"/>
    <w:rsid w:val="2032318D"/>
    <w:rsid w:val="24591E6D"/>
    <w:rsid w:val="262419D8"/>
    <w:rsid w:val="26F3E07E"/>
    <w:rsid w:val="27F2D815"/>
    <w:rsid w:val="298EA876"/>
    <w:rsid w:val="29DF6025"/>
    <w:rsid w:val="2ABBE411"/>
    <w:rsid w:val="2B2DD10D"/>
    <w:rsid w:val="2C0E499A"/>
    <w:rsid w:val="2C56E27E"/>
    <w:rsid w:val="2C616A52"/>
    <w:rsid w:val="2D54343E"/>
    <w:rsid w:val="2DFAD23B"/>
    <w:rsid w:val="2E9276D5"/>
    <w:rsid w:val="30042921"/>
    <w:rsid w:val="3037E18C"/>
    <w:rsid w:val="307B3EF6"/>
    <w:rsid w:val="3090D9E7"/>
    <w:rsid w:val="35485DF0"/>
    <w:rsid w:val="3609AD5E"/>
    <w:rsid w:val="374AB71E"/>
    <w:rsid w:val="38160685"/>
    <w:rsid w:val="3B38292B"/>
    <w:rsid w:val="3BC6C01C"/>
    <w:rsid w:val="3C2A0D9B"/>
    <w:rsid w:val="3C738467"/>
    <w:rsid w:val="3EDF6FC2"/>
    <w:rsid w:val="3FA6B7D1"/>
    <w:rsid w:val="40C5E3B4"/>
    <w:rsid w:val="461A7453"/>
    <w:rsid w:val="47C18070"/>
    <w:rsid w:val="48E2BAF2"/>
    <w:rsid w:val="492F5887"/>
    <w:rsid w:val="4B200A70"/>
    <w:rsid w:val="4BAF49DF"/>
    <w:rsid w:val="4C290CC7"/>
    <w:rsid w:val="4F3B4B1C"/>
    <w:rsid w:val="501FF099"/>
    <w:rsid w:val="510CB9AA"/>
    <w:rsid w:val="517488EF"/>
    <w:rsid w:val="51AAC812"/>
    <w:rsid w:val="52EAC665"/>
    <w:rsid w:val="5458CB3E"/>
    <w:rsid w:val="54E419A0"/>
    <w:rsid w:val="55803882"/>
    <w:rsid w:val="5611CBD7"/>
    <w:rsid w:val="563FBCB6"/>
    <w:rsid w:val="5652ACCE"/>
    <w:rsid w:val="57623B59"/>
    <w:rsid w:val="585595C5"/>
    <w:rsid w:val="58C68465"/>
    <w:rsid w:val="58EC917B"/>
    <w:rsid w:val="5A25CEBA"/>
    <w:rsid w:val="5A6A01A7"/>
    <w:rsid w:val="5A789C61"/>
    <w:rsid w:val="5B49D70F"/>
    <w:rsid w:val="5C041DFB"/>
    <w:rsid w:val="5C375F6E"/>
    <w:rsid w:val="5CCA149C"/>
    <w:rsid w:val="5CE5A770"/>
    <w:rsid w:val="5E702C15"/>
    <w:rsid w:val="5F5F9C3D"/>
    <w:rsid w:val="602134DB"/>
    <w:rsid w:val="60AC8766"/>
    <w:rsid w:val="60D856F2"/>
    <w:rsid w:val="62EAAB6D"/>
    <w:rsid w:val="636069ED"/>
    <w:rsid w:val="64FF617C"/>
    <w:rsid w:val="66E31234"/>
    <w:rsid w:val="67570AD3"/>
    <w:rsid w:val="676D6DD0"/>
    <w:rsid w:val="67B00EC9"/>
    <w:rsid w:val="688B3BC6"/>
    <w:rsid w:val="68BDC15F"/>
    <w:rsid w:val="68CCEACA"/>
    <w:rsid w:val="693FA466"/>
    <w:rsid w:val="6A6B6B9E"/>
    <w:rsid w:val="6ACF02DF"/>
    <w:rsid w:val="6B35843A"/>
    <w:rsid w:val="6B99FD1B"/>
    <w:rsid w:val="6BA162F9"/>
    <w:rsid w:val="6BBD89C5"/>
    <w:rsid w:val="6E09AFAF"/>
    <w:rsid w:val="6E0DF8EF"/>
    <w:rsid w:val="6E7FEC79"/>
    <w:rsid w:val="6F6BDA43"/>
    <w:rsid w:val="6F7BBA46"/>
    <w:rsid w:val="723F3B88"/>
    <w:rsid w:val="725672AB"/>
    <w:rsid w:val="73D8DAE8"/>
    <w:rsid w:val="741A66DA"/>
    <w:rsid w:val="741AF42E"/>
    <w:rsid w:val="74B7ECB6"/>
    <w:rsid w:val="74DB0B93"/>
    <w:rsid w:val="76CDE49A"/>
    <w:rsid w:val="780DA662"/>
    <w:rsid w:val="7854D9CF"/>
    <w:rsid w:val="7895A531"/>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45B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845B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E845BC"/>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45BC"/>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45B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45B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45B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45BC"/>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45B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45B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styleId="QuoteChar" w:customStyle="1">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styleId="CommentTextChar" w:customStyle="1">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styleId="CommentSubjectChar" w:customStyle="1">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cs="Times New Roman" w:asciiTheme="minorHAnsi" w:hAnsiTheme="minorHAnsi" w:eastAsiaTheme="minorEastAsia"/>
      <w:kern w:val="0"/>
      <w:lang w:val="en-US"/>
      <w14:ligatures w14:val="none"/>
    </w:rPr>
  </w:style>
  <w:style w:type="paragraph" w:styleId="NoSpacing">
    <w:name w:val="No Spacing"/>
    <w:link w:val="NoSpacingChar"/>
    <w:uiPriority w:val="1"/>
    <w:qFormat/>
    <w:rsid w:val="00E6745B"/>
    <w:pPr>
      <w:spacing w:after="0" w:line="240" w:lineRule="auto"/>
    </w:pPr>
    <w:rPr>
      <w:rFonts w:asciiTheme="minorHAnsi" w:hAnsiTheme="minorHAnsi" w:eastAsiaTheme="minorEastAsia" w:cstheme="minorBidi"/>
      <w:kern w:val="0"/>
      <w:lang w:val="en-US"/>
      <w14:ligatures w14:val="none"/>
    </w:rPr>
  </w:style>
  <w:style w:type="character" w:styleId="NoSpacingChar" w:customStyle="1">
    <w:name w:val="No Spacing Char"/>
    <w:basedOn w:val="DefaultParagraphFont"/>
    <w:link w:val="NoSpacing"/>
    <w:uiPriority w:val="1"/>
    <w:rsid w:val="00E6745B"/>
    <w:rPr>
      <w:rFonts w:asciiTheme="minorHAnsi" w:hAnsiTheme="minorHAnsi" w:eastAsiaTheme="minorEastAsia" w:cstheme="minorBidi"/>
      <w:kern w:val="0"/>
      <w:lang w:val="en-US"/>
      <w14:ligatures w14:val="none"/>
    </w:rPr>
  </w:style>
  <w:style w:type="numbering" w:styleId="LFO4" w:customStyle="1">
    <w:name w:val="LFO4"/>
    <w:basedOn w:val="NoList"/>
    <w:rsid w:val="00E6745B"/>
    <w:pPr>
      <w:numPr>
        <w:numId w:val="1"/>
      </w:numPr>
    </w:pPr>
  </w:style>
  <w:style w:type="paragraph" w:styleId="Default" w:customStyle="1">
    <w:name w:val="Default"/>
    <w:rsid w:val="00E6745B"/>
    <w:pPr>
      <w:autoSpaceDE w:val="0"/>
      <w:autoSpaceDN w:val="0"/>
      <w:adjustRightInd w:val="0"/>
      <w:spacing w:after="0" w:line="240" w:lineRule="auto"/>
    </w:pPr>
    <w:rPr>
      <w:rFonts w:ascii="Arial" w:hAnsi="Arial" w:eastAsia="Times New Roman" w:cs="Arial"/>
      <w:color w:val="000000"/>
      <w:kern w:val="0"/>
      <w:sz w:val="24"/>
      <w:szCs w:val="24"/>
      <w:lang w:val="en-US" w:eastAsia="en-GB"/>
      <w14:ligatures w14:val="none"/>
    </w:rPr>
  </w:style>
  <w:style w:type="paragraph" w:styleId="FootnoteText">
    <w:name w:val="footnote text"/>
    <w:basedOn w:val="Normal"/>
    <w:link w:val="FootnoteTextChar"/>
    <w:semiHidden/>
    <w:unhideWhenUsed/>
    <w:rsid w:val="00E6745B"/>
    <w:pPr>
      <w:overflowPunct w:val="0"/>
      <w:autoSpaceDE w:val="0"/>
      <w:autoSpaceDN w:val="0"/>
      <w:adjustRightInd w:val="0"/>
      <w:spacing w:after="0" w:line="240" w:lineRule="auto"/>
    </w:pPr>
    <w:rPr>
      <w:rFonts w:ascii="Times New Roman" w:hAnsi="Times New Roman" w:eastAsia="Times New Roman" w:cs="Times New Roman"/>
      <w:kern w:val="0"/>
      <w:sz w:val="20"/>
      <w:szCs w:val="20"/>
      <w14:ligatures w14:val="none"/>
    </w:rPr>
  </w:style>
  <w:style w:type="character" w:styleId="FootnoteTextChar" w:customStyle="1">
    <w:name w:val="Footnote Text Char"/>
    <w:basedOn w:val="DefaultParagraphFont"/>
    <w:link w:val="FootnoteText"/>
    <w:semiHidden/>
    <w:rsid w:val="00E6745B"/>
    <w:rPr>
      <w:rFonts w:ascii="Times New Roman" w:hAnsi="Times New Roman" w:eastAsia="Times New Roman" w:cs="Times New Roman"/>
      <w:kern w:val="0"/>
      <w:sz w:val="20"/>
      <w:szCs w:val="20"/>
      <w14:ligatures w14:val="none"/>
    </w:rPr>
  </w:style>
  <w:style w:type="character" w:styleId="FootnoteReference">
    <w:name w:val="footnote reference"/>
    <w:basedOn w:val="DefaultParagraphFont"/>
    <w:semiHidden/>
    <w:unhideWhenUsed/>
    <w:rsid w:val="00E6745B"/>
    <w:rPr>
      <w:vertAlign w:val="superscript"/>
    </w:rPr>
  </w:style>
  <w:style w:type="character" w:styleId="UnresolvedMention1" w:customStyle="1">
    <w:name w:val="Unresolved Mention1"/>
    <w:basedOn w:val="DefaultParagraphFont"/>
    <w:uiPriority w:val="99"/>
    <w:semiHidden/>
    <w:unhideWhenUsed/>
    <w:rsid w:val="00E6745B"/>
    <w:rPr>
      <w:color w:val="605E5C"/>
      <w:shd w:val="clear" w:color="auto" w:fill="E1DFDD"/>
    </w:rPr>
  </w:style>
  <w:style w:type="paragraph" w:styleId="1bodycopy10pt" w:customStyle="1">
    <w:name w:val="1 body copy 10pt"/>
    <w:basedOn w:val="Normal"/>
    <w:link w:val="1bodycopy10ptChar"/>
    <w:qFormat/>
    <w:rsid w:val="00E6745B"/>
    <w:pPr>
      <w:spacing w:after="120" w:line="240" w:lineRule="auto"/>
    </w:pPr>
    <w:rPr>
      <w:rFonts w:ascii="Arial" w:hAnsi="Arial" w:eastAsia="MS Mincho" w:cs="Times New Roman"/>
      <w:kern w:val="0"/>
      <w:sz w:val="20"/>
      <w:szCs w:val="24"/>
      <w:lang w:val="en-US"/>
      <w14:ligatures w14:val="none"/>
    </w:rPr>
  </w:style>
  <w:style w:type="paragraph" w:styleId="4Bulletedcopyblue" w:customStyle="1">
    <w:name w:val="4 Bulleted copy blue"/>
    <w:basedOn w:val="Normal"/>
    <w:qFormat/>
    <w:rsid w:val="00E6745B"/>
    <w:pPr>
      <w:numPr>
        <w:numId w:val="2"/>
      </w:numPr>
      <w:spacing w:after="120" w:line="240" w:lineRule="auto"/>
    </w:pPr>
    <w:rPr>
      <w:rFonts w:ascii="Arial" w:hAnsi="Arial" w:eastAsia="MS Mincho" w:cs="Arial"/>
      <w:kern w:val="0"/>
      <w:sz w:val="20"/>
      <w:szCs w:val="20"/>
      <w:lang w:val="en-US"/>
      <w14:ligatures w14:val="none"/>
    </w:rPr>
  </w:style>
  <w:style w:type="character" w:styleId="1bodycopy10ptChar" w:customStyle="1">
    <w:name w:val="1 body copy 10pt Char"/>
    <w:link w:val="1bodycopy10pt"/>
    <w:rsid w:val="00E6745B"/>
    <w:rPr>
      <w:rFonts w:ascii="Arial" w:hAnsi="Arial" w:eastAsia="MS Mincho" w:cs="Times New Roman"/>
      <w:kern w:val="0"/>
      <w:sz w:val="20"/>
      <w:szCs w:val="24"/>
      <w:lang w:val="en-US"/>
      <w14:ligatures w14:val="none"/>
    </w:rPr>
  </w:style>
  <w:style w:type="paragraph" w:styleId="Subheadwithpointer" w:customStyle="1">
    <w:name w:val="Subhead with pointer"/>
    <w:basedOn w:val="Normal"/>
    <w:next w:val="Normal"/>
    <w:rsid w:val="00E6745B"/>
    <w:pPr>
      <w:numPr>
        <w:numId w:val="3"/>
      </w:numPr>
      <w:spacing w:before="120" w:after="120" w:line="240" w:lineRule="auto"/>
      <w:ind w:right="850"/>
    </w:pPr>
    <w:rPr>
      <w:rFonts w:ascii="Arial" w:hAnsi="Arial" w:eastAsia="MS Mincho" w:cs="Arial"/>
      <w:b/>
      <w:bCs/>
      <w:color w:val="12263F"/>
      <w:kern w:val="0"/>
      <w:sz w:val="32"/>
      <w:szCs w:val="32"/>
      <w:lang w:val="en-US"/>
      <w14:ligatures w14:val="none"/>
    </w:rPr>
  </w:style>
  <w:style w:type="table" w:styleId="TableGrid0" w:customStyle="1">
    <w:name w:val="TableGrid"/>
    <w:rsid w:val="00E6745B"/>
    <w:pPr>
      <w:spacing w:after="0" w:line="240" w:lineRule="auto"/>
    </w:pPr>
    <w:rPr>
      <w:rFonts w:asciiTheme="minorHAnsi" w:hAnsiTheme="minorHAnsi" w:eastAsiaTheme="minorEastAsia" w:cstheme="minorBidi"/>
      <w:kern w:val="0"/>
      <w:lang w:eastAsia="en-GB"/>
      <w14:ligatures w14:val="none"/>
    </w:rPr>
    <w:tblPr>
      <w:tblCellMar>
        <w:top w:w="0" w:type="dxa"/>
        <w:left w:w="0" w:type="dxa"/>
        <w:bottom w:w="0" w:type="dxa"/>
        <w:right w:w="0" w:type="dxa"/>
      </w:tblCellMar>
    </w:tblPr>
  </w:style>
  <w:style w:type="paragraph" w:styleId="NormalWeb">
    <w:name w:val="Normal (Web)"/>
    <w:basedOn w:val="Normal"/>
    <w:uiPriority w:val="99"/>
    <w:unhideWhenUsed/>
    <w:rsid w:val="00E6745B"/>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mphasis">
    <w:name w:val="Emphasis"/>
    <w:basedOn w:val="DefaultParagraphFont"/>
    <w:uiPriority w:val="20"/>
    <w:qFormat/>
    <w:rsid w:val="00E6745B"/>
    <w:rPr>
      <w:i/>
      <w:iCs/>
    </w:rPr>
  </w:style>
  <w:style w:type="character" w:styleId="UnresolvedMention">
    <w:name w:val="Unresolved Mention"/>
    <w:basedOn w:val="DefaultParagraphFont"/>
    <w:uiPriority w:val="99"/>
    <w:semiHidden/>
    <w:unhideWhenUsed/>
    <w:rsid w:val="00E22857"/>
    <w:rPr>
      <w:color w:val="605E5C"/>
      <w:shd w:val="clear" w:color="auto" w:fill="E1DFDD"/>
    </w:rPr>
  </w:style>
  <w:style w:type="character" w:styleId="FollowedHyperlink">
    <w:name w:val="FollowedHyperlink"/>
    <w:basedOn w:val="DefaultParagraphFont"/>
    <w:uiPriority w:val="99"/>
    <w:semiHidden/>
    <w:unhideWhenUsed/>
    <w:rsid w:val="00CA48FF"/>
    <w:rPr>
      <w:color w:val="96607D" w:themeColor="followedHyperlink"/>
      <w:u w:val="single"/>
    </w:rPr>
  </w:style>
  <w:style w:type="character" w:styleId="Strong">
    <w:name w:val="Strong"/>
    <w:basedOn w:val="DefaultParagraphFont"/>
    <w:uiPriority w:val="22"/>
    <w:qFormat/>
    <w:rsid w:val="00F153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40798">
      <w:bodyDiv w:val="1"/>
      <w:marLeft w:val="0"/>
      <w:marRight w:val="0"/>
      <w:marTop w:val="0"/>
      <w:marBottom w:val="0"/>
      <w:divBdr>
        <w:top w:val="none" w:sz="0" w:space="0" w:color="auto"/>
        <w:left w:val="none" w:sz="0" w:space="0" w:color="auto"/>
        <w:bottom w:val="none" w:sz="0" w:space="0" w:color="auto"/>
        <w:right w:val="none" w:sz="0" w:space="0" w:color="auto"/>
      </w:divBdr>
    </w:div>
    <w:div w:id="117102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the-enrichment-framework-for-schools-and-colleges/background-supporting-the-enrichment-framework-for-schools-and-college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publications/the-enrichment-framework-for-schools-and-college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jpg" Id="rId11" /><Relationship Type="http://schemas.openxmlformats.org/officeDocument/2006/relationships/numbering" Target="numbering.xml" Id="rId5" /><Relationship Type="http://schemas.openxmlformats.org/officeDocument/2006/relationships/hyperlink" Target="https://tykestsa.sharepoint.com/:w:/s/HCAT/IQCooVJXEG2HQJixE55xRYqRAespZaoApXV3zlBHu7A5j14?e=wRR7TC"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tykestsa.sharepoint.com/:w:/s/HCAT/IQBTBbXSeRSvRZmEeJFNN50xAZSOuELScz4oNYR451m04Fs?e=UatEYw" TargetMode="External" Id="rId14"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92E50DC4E62341B6213775DA8367FF" ma:contentTypeVersion="16" ma:contentTypeDescription="Create a new document." ma:contentTypeScope="" ma:versionID="ac20227691b98f72dce96218f1a220d1">
  <xsd:schema xmlns:xsd="http://www.w3.org/2001/XMLSchema" xmlns:xs="http://www.w3.org/2001/XMLSchema" xmlns:p="http://schemas.microsoft.com/office/2006/metadata/properties" xmlns:ns2="8b5ce5b2-8dcd-4d95-8a25-4a6d9cfa262f" xmlns:ns3="87e1733b-9490-45c8-974c-1486a72416e4" targetNamespace="http://schemas.microsoft.com/office/2006/metadata/properties" ma:root="true" ma:fieldsID="a79d7afb5d164a20c29e466886466424" ns2:_="" ns3:_="">
    <xsd:import namespace="8b5ce5b2-8dcd-4d95-8a25-4a6d9cfa262f"/>
    <xsd:import namespace="87e1733b-9490-45c8-974c-1486a72416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ce5b2-8dcd-4d95-8a25-4a6d9cfa2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e1733b-9490-45c8-974c-1486a72416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76dcf40-c468-4e40-894e-2f6ac4c79afa}" ma:internalName="TaxCatchAll" ma:showField="CatchAllData" ma:web="87e1733b-9490-45c8-974c-1486a72416e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7e1733b-9490-45c8-974c-1486a72416e4" xsi:nil="true"/>
    <lcf76f155ced4ddcb4097134ff3c332f xmlns="8b5ce5b2-8dcd-4d95-8a25-4a6d9cfa26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47CA81-5CA6-4D68-8E2E-0799412664B6}"/>
</file>

<file path=customXml/itemProps2.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Harrison</dc:creator>
  <keywords/>
  <dc:description/>
  <lastModifiedBy>Richard Swallow</lastModifiedBy>
  <revision>76</revision>
  <lastPrinted>2024-05-28T08:50:00.0000000Z</lastPrinted>
  <dcterms:created xsi:type="dcterms:W3CDTF">2026-07-02T11:38:00.0000000Z</dcterms:created>
  <dcterms:modified xsi:type="dcterms:W3CDTF">2026-10-05T10:02:02.4536905Z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0x0101001392E50DC4E62341B6213775DA8367FF</vt:lpwstr>
  </property>
  <property fmtid="{D5CDD505-2E9C-101B-9397-08002B2CF9AE}" pid="3" name="MediaServiceImageTags">
    <vt:lpwstr/>
  </property>
</Properties>
</file>